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9B" w:rsidRDefault="006E3A44">
      <w:pPr>
        <w:spacing w:line="560" w:lineRule="exact"/>
        <w:jc w:val="center"/>
        <w:rPr>
          <w:rFonts w:ascii="宋体"/>
          <w:b/>
          <w:bCs/>
          <w:sz w:val="44"/>
          <w:szCs w:val="44"/>
        </w:rPr>
      </w:pPr>
      <w:r>
        <w:rPr>
          <w:rFonts w:ascii="宋体" w:hint="eastAsia"/>
          <w:b/>
          <w:bCs/>
          <w:sz w:val="44"/>
          <w:szCs w:val="44"/>
        </w:rPr>
        <w:t>团结一心共同维护企业稳定发展</w:t>
      </w:r>
    </w:p>
    <w:p w:rsidR="00900F9B" w:rsidRDefault="006E3A44">
      <w:pPr>
        <w:spacing w:line="560" w:lineRule="exact"/>
        <w:jc w:val="center"/>
        <w:rPr>
          <w:rFonts w:ascii="宋体"/>
          <w:b/>
          <w:bCs/>
          <w:sz w:val="44"/>
          <w:szCs w:val="44"/>
        </w:rPr>
      </w:pPr>
      <w:r>
        <w:rPr>
          <w:rFonts w:ascii="宋体" w:hint="eastAsia"/>
          <w:b/>
          <w:bCs/>
          <w:sz w:val="44"/>
          <w:szCs w:val="44"/>
        </w:rPr>
        <w:t>迎难而上继续开拓集团美好明天</w:t>
      </w:r>
    </w:p>
    <w:p w:rsidR="00900F9B" w:rsidRDefault="006E3A44">
      <w:pPr>
        <w:spacing w:line="560" w:lineRule="exact"/>
        <w:jc w:val="center"/>
        <w:rPr>
          <w:rFonts w:ascii="华文中宋" w:eastAsia="华文中宋" w:hAnsi="华文中宋"/>
          <w:sz w:val="24"/>
          <w:szCs w:val="24"/>
        </w:rPr>
      </w:pPr>
      <w:r>
        <w:rPr>
          <w:rFonts w:ascii="华文中宋" w:eastAsia="华文中宋" w:hAnsi="华文中宋" w:cs="华文中宋"/>
          <w:sz w:val="24"/>
          <w:szCs w:val="24"/>
        </w:rPr>
        <w:t>———</w:t>
      </w:r>
      <w:r>
        <w:rPr>
          <w:rFonts w:ascii="华文中宋" w:eastAsia="华文中宋" w:hAnsi="华文中宋" w:cs="华文中宋" w:hint="eastAsia"/>
          <w:sz w:val="24"/>
          <w:szCs w:val="24"/>
        </w:rPr>
        <w:t>集团公司</w:t>
      </w:r>
      <w:r>
        <w:rPr>
          <w:rFonts w:ascii="华文中宋" w:eastAsia="华文中宋" w:hAnsi="华文中宋" w:cs="华文中宋"/>
          <w:sz w:val="24"/>
          <w:szCs w:val="24"/>
        </w:rPr>
        <w:t>20</w:t>
      </w:r>
      <w:r>
        <w:rPr>
          <w:rFonts w:ascii="华文中宋" w:eastAsia="华文中宋" w:hAnsi="华文中宋" w:cs="华文中宋" w:hint="eastAsia"/>
          <w:sz w:val="24"/>
          <w:szCs w:val="24"/>
        </w:rPr>
        <w:t>22年上半年工作总结大会工作报告</w:t>
      </w:r>
    </w:p>
    <w:p w:rsidR="00900F9B" w:rsidRDefault="006E3A44">
      <w:pPr>
        <w:spacing w:line="560" w:lineRule="exact"/>
        <w:jc w:val="center"/>
        <w:rPr>
          <w:rFonts w:ascii="华文中宋" w:eastAsia="华文中宋" w:hAnsi="华文中宋"/>
          <w:sz w:val="24"/>
          <w:szCs w:val="24"/>
        </w:rPr>
      </w:pPr>
      <w:r>
        <w:rPr>
          <w:rFonts w:ascii="华文中宋" w:eastAsia="华文中宋" w:hAnsi="华文中宋" w:cs="华文中宋" w:hint="eastAsia"/>
          <w:sz w:val="24"/>
          <w:szCs w:val="24"/>
        </w:rPr>
        <w:t>王雪广</w:t>
      </w:r>
      <w:r>
        <w:rPr>
          <w:rFonts w:ascii="华文中宋" w:eastAsia="华文中宋" w:hAnsi="华文中宋" w:cs="华文中宋"/>
          <w:sz w:val="24"/>
          <w:szCs w:val="24"/>
        </w:rPr>
        <w:t xml:space="preserve">   </w:t>
      </w:r>
      <w:r>
        <w:rPr>
          <w:rFonts w:ascii="华文中宋" w:eastAsia="华文中宋" w:hAnsi="华文中宋" w:cs="华文中宋" w:hint="eastAsia"/>
          <w:sz w:val="24"/>
          <w:szCs w:val="24"/>
        </w:rPr>
        <w:t>董事长</w:t>
      </w:r>
    </w:p>
    <w:p w:rsidR="00900F9B" w:rsidRDefault="006E3A44">
      <w:pPr>
        <w:spacing w:line="560" w:lineRule="exact"/>
        <w:rPr>
          <w:rFonts w:ascii="华文中宋" w:eastAsia="华文中宋" w:hAnsi="华文中宋" w:cs="华文中宋"/>
          <w:sz w:val="24"/>
          <w:szCs w:val="24"/>
        </w:rPr>
      </w:pPr>
      <w:r>
        <w:rPr>
          <w:rFonts w:ascii="华文中宋" w:eastAsia="华文中宋" w:hAnsi="华文中宋" w:cs="华文中宋"/>
          <w:sz w:val="24"/>
          <w:szCs w:val="24"/>
        </w:rPr>
        <w:t xml:space="preserve">                           </w:t>
      </w:r>
      <w:r>
        <w:rPr>
          <w:rFonts w:ascii="华文中宋" w:eastAsia="华文中宋" w:hAnsi="华文中宋" w:cs="华文中宋" w:hint="eastAsia"/>
          <w:sz w:val="24"/>
          <w:szCs w:val="24"/>
        </w:rPr>
        <w:t>（</w:t>
      </w:r>
      <w:r>
        <w:rPr>
          <w:rFonts w:ascii="华文中宋" w:eastAsia="华文中宋" w:hAnsi="华文中宋" w:cs="华文中宋"/>
          <w:sz w:val="24"/>
          <w:szCs w:val="24"/>
        </w:rPr>
        <w:t>20</w:t>
      </w:r>
      <w:r>
        <w:rPr>
          <w:rFonts w:ascii="华文中宋" w:eastAsia="华文中宋" w:hAnsi="华文中宋" w:cs="华文中宋" w:hint="eastAsia"/>
          <w:sz w:val="24"/>
          <w:szCs w:val="24"/>
        </w:rPr>
        <w:t>22年</w:t>
      </w:r>
      <w:r>
        <w:rPr>
          <w:rFonts w:ascii="华文中宋" w:eastAsia="华文中宋" w:hAnsi="华文中宋" w:cs="华文中宋"/>
          <w:sz w:val="24"/>
          <w:szCs w:val="24"/>
        </w:rPr>
        <w:t>7</w:t>
      </w:r>
      <w:r>
        <w:rPr>
          <w:rFonts w:ascii="华文中宋" w:eastAsia="华文中宋" w:hAnsi="华文中宋" w:cs="华文中宋" w:hint="eastAsia"/>
          <w:sz w:val="24"/>
          <w:szCs w:val="24"/>
        </w:rPr>
        <w:t>月29日）</w:t>
      </w:r>
      <w:r>
        <w:rPr>
          <w:rFonts w:ascii="华文中宋" w:eastAsia="华文中宋" w:hAnsi="华文中宋" w:cs="华文中宋"/>
          <w:sz w:val="24"/>
          <w:szCs w:val="24"/>
        </w:rPr>
        <w:t xml:space="preserve">         </w:t>
      </w:r>
    </w:p>
    <w:p w:rsidR="00900F9B" w:rsidRDefault="00900F9B">
      <w:pPr>
        <w:spacing w:line="560" w:lineRule="exact"/>
        <w:rPr>
          <w:rFonts w:ascii="仿宋" w:eastAsia="仿宋" w:hAnsi="仿宋"/>
          <w:sz w:val="32"/>
          <w:szCs w:val="32"/>
        </w:rPr>
      </w:pPr>
    </w:p>
    <w:p w:rsidR="00900F9B" w:rsidRDefault="006E3A44">
      <w:pPr>
        <w:spacing w:line="560" w:lineRule="exact"/>
        <w:rPr>
          <w:rFonts w:ascii="仿宋" w:eastAsia="仿宋" w:hAnsi="仿宋" w:cs="仿宋"/>
          <w:sz w:val="32"/>
          <w:szCs w:val="32"/>
        </w:rPr>
      </w:pPr>
      <w:r>
        <w:rPr>
          <w:rFonts w:ascii="仿宋" w:eastAsia="仿宋" w:hAnsi="仿宋" w:cs="仿宋" w:hint="eastAsia"/>
          <w:sz w:val="32"/>
          <w:szCs w:val="32"/>
        </w:rPr>
        <w:t>各位股东、职工代表、同志们：</w:t>
      </w:r>
    </w:p>
    <w:p w:rsidR="00900F9B" w:rsidRDefault="006E3A44">
      <w:pPr>
        <w:pStyle w:val="a6"/>
        <w:shd w:val="clear" w:color="auto" w:fill="FFFEFD"/>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今天，我们在这里隆重召开集团公司2022年上半年工作总结大会，我代表董事会作上半年工作报告，请各位代表审议。</w:t>
      </w:r>
    </w:p>
    <w:p w:rsidR="00900F9B" w:rsidRDefault="006E3A44">
      <w:pPr>
        <w:spacing w:line="560" w:lineRule="exact"/>
        <w:ind w:firstLineChars="250" w:firstLine="800"/>
        <w:rPr>
          <w:rFonts w:ascii="仿宋" w:eastAsia="仿宋" w:hAnsi="仿宋" w:cs="仿宋"/>
          <w:bCs/>
          <w:sz w:val="32"/>
          <w:szCs w:val="32"/>
        </w:rPr>
      </w:pPr>
      <w:r>
        <w:rPr>
          <w:rFonts w:ascii="仿宋" w:eastAsia="仿宋" w:hAnsi="仿宋" w:cs="仿宋" w:hint="eastAsia"/>
          <w:bCs/>
          <w:sz w:val="32"/>
          <w:szCs w:val="32"/>
        </w:rPr>
        <w:t>今年，是集团晋升特级资质以后的开局之年，借助特级企业的影响力，集团各项工作受到了省建设厅、市住建局以及市民营经济局等上级主管部门的高度重视。年初，省建设厅李力书记及市住建局时任陈勇局长带队到集团九阳项目部亲切交流座谈，为集团发展出谋划策，全体员工士气高昂，顺利开启了全年工作。前不久，省住建厅召开上半年部分城市住房城乡建设经济运行视频会议，集团公司作为济南市具有代表性和影响力的企业受邀参会并做交流发言，进一步扩大了企业的影响力。上半年，在济南市民营经济局的推荐下，集团公司完成了济南市百强民营企业材料申报，积极争取更多荣誉。集团各部门、各单位正通过多种形式、不同层次的对外交流活动，广泛宣传、对标先进、勇于提升，为实现“走出去、引进来”的发展局面广铺道路。上半年，国际局势风云变幻，国内经济困难重重，疫情反扑来势汹汹，在这严峻的时代背景下，企业发展也受到了严重影响，集团公司董事会想方设法，克服重重困难，带领全体员工紧密团结在一起，确保了集团稳定大局不动摇。并取得了以下成绩：</w:t>
      </w:r>
    </w:p>
    <w:p w:rsidR="00900F9B" w:rsidRDefault="006E3A44">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集团公司2022年上半年获得山东省建筑质量“泰山杯”奖工程1项，“华东地区优质工程奖”工程1项，山东省优质结构工程2项，获得山东省安全文明标准化工地2个，获得2021年度建筑业防汛应急工作突出单位称号，济南市建筑架子工职业技能竞赛团体三等奖荣誉。获得市级QC成果奖9项，市级工法4项，</w:t>
      </w:r>
      <w:r>
        <w:rPr>
          <w:rFonts w:ascii="仿宋" w:eastAsia="仿宋" w:hAnsi="仿宋" w:hint="eastAsia"/>
          <w:b/>
          <w:bCs/>
          <w:sz w:val="32"/>
          <w:szCs w:val="32"/>
        </w:rPr>
        <w:t>实用新型专利8项。获得</w:t>
      </w:r>
      <w:r>
        <w:rPr>
          <w:rFonts w:ascii="仿宋" w:eastAsia="仿宋" w:hAnsi="仿宋" w:cs="仿宋" w:hint="eastAsia"/>
          <w:b/>
          <w:sz w:val="32"/>
          <w:szCs w:val="32"/>
        </w:rPr>
        <w:t>济南市建设工程优秀BIM技术应用成果竞赛一等奖3项，二等奖1项。</w:t>
      </w:r>
    </w:p>
    <w:p w:rsidR="00900F9B" w:rsidRDefault="006E3A44">
      <w:pPr>
        <w:spacing w:line="560" w:lineRule="exact"/>
        <w:ind w:firstLineChars="200" w:firstLine="643"/>
        <w:rPr>
          <w:rFonts w:ascii="仿宋" w:eastAsia="仿宋" w:hAnsi="仿宋"/>
          <w:b/>
          <w:bCs/>
          <w:sz w:val="32"/>
          <w:szCs w:val="32"/>
        </w:rPr>
      </w:pPr>
      <w:r>
        <w:rPr>
          <w:rFonts w:ascii="仿宋" w:eastAsia="仿宋" w:hAnsi="仿宋" w:cs="仿宋" w:hint="eastAsia"/>
          <w:b/>
          <w:sz w:val="32"/>
          <w:szCs w:val="32"/>
        </w:rPr>
        <w:t>桑乐集团荣获省级放心消</w:t>
      </w:r>
      <w:r>
        <w:rPr>
          <w:rFonts w:ascii="仿宋" w:eastAsia="仿宋" w:hAnsi="仿宋" w:hint="eastAsia"/>
          <w:b/>
          <w:bCs/>
          <w:sz w:val="32"/>
          <w:szCs w:val="32"/>
        </w:rPr>
        <w:t>费示范单位，新能源行业龙头企业，入选第一批好品山东品牌和省级瞪羚企业，获得两化融合奖励、绿色工厂奖励，新申请发明专利1个，实用新型专利5个。完成了绿色产品认证、能源管理体系认证、中国环境标志产品认证复审。</w:t>
      </w:r>
    </w:p>
    <w:p w:rsidR="00900F9B" w:rsidRDefault="00900F9B">
      <w:pPr>
        <w:spacing w:line="560" w:lineRule="exact"/>
        <w:ind w:firstLineChars="200" w:firstLine="643"/>
        <w:rPr>
          <w:rFonts w:ascii="仿宋" w:eastAsia="仿宋" w:hAnsi="仿宋"/>
          <w:b/>
          <w:bCs/>
          <w:sz w:val="32"/>
          <w:szCs w:val="32"/>
        </w:rPr>
      </w:pPr>
    </w:p>
    <w:p w:rsidR="00900F9B" w:rsidRDefault="006E3A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这些成绩的取得，凝聚了大家的心血和汗水，我代表集团公司董事会向大家表示衷心的感谢!</w:t>
      </w:r>
    </w:p>
    <w:p w:rsidR="00900F9B" w:rsidRDefault="006E3A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下面将上半年主要工作开展情况总结如下：</w:t>
      </w:r>
    </w:p>
    <w:p w:rsidR="00900F9B" w:rsidRDefault="006E3A44">
      <w:pPr>
        <w:numPr>
          <w:ilvl w:val="0"/>
          <w:numId w:val="1"/>
        </w:numPr>
        <w:spacing w:line="560" w:lineRule="exact"/>
        <w:ind w:firstLineChars="200" w:firstLine="602"/>
        <w:rPr>
          <w:rFonts w:ascii="黑体" w:eastAsia="黑体" w:hAnsi="黑体" w:cs="黑体"/>
          <w:b/>
          <w:sz w:val="30"/>
          <w:szCs w:val="30"/>
        </w:rPr>
      </w:pPr>
      <w:r>
        <w:rPr>
          <w:rFonts w:ascii="黑体" w:eastAsia="黑体" w:hAnsi="黑体" w:cs="黑体" w:hint="eastAsia"/>
          <w:b/>
          <w:sz w:val="30"/>
          <w:szCs w:val="30"/>
        </w:rPr>
        <w:t>继续转变经营工作思路，总结提炼经营工作指导方针</w:t>
      </w:r>
    </w:p>
    <w:p w:rsidR="00900F9B" w:rsidRDefault="006E3A44">
      <w:pPr>
        <w:spacing w:line="560" w:lineRule="exact"/>
        <w:ind w:firstLineChars="250" w:firstLine="800"/>
        <w:rPr>
          <w:rFonts w:ascii="仿宋" w:eastAsia="仿宋" w:hAnsi="仿宋" w:cs="仿宋"/>
          <w:bCs/>
          <w:sz w:val="32"/>
          <w:szCs w:val="32"/>
        </w:rPr>
      </w:pPr>
      <w:r>
        <w:rPr>
          <w:rFonts w:ascii="仿宋" w:eastAsia="仿宋" w:hAnsi="仿宋" w:cs="仿宋" w:hint="eastAsia"/>
          <w:bCs/>
          <w:sz w:val="32"/>
          <w:szCs w:val="32"/>
        </w:rPr>
        <w:t>上半年，受济南疫情、地产行情及经济形势等多重因素影响，经营市场开拓工作开展异常艰难，新签合同额较去年同期下降。主要原因大致有以下几个方面：一是市场招标项目减少；二是受房地产接连暴雷影响，集团暂定发展策略凡涉及房地产的项目一律不接；三是为稳妥发展，对于资金不到位或资金不好需要垫资施工的一些项目也基本放弃；四是受市场大环境影响，之前签了施工协议的几个项目也相继退出。针对以上困难，一方面，集团积极探索联合体运作模式，寻求新的出路。目前，正加快推进与</w:t>
      </w:r>
      <w:r>
        <w:rPr>
          <w:rFonts w:ascii="仿宋" w:eastAsia="仿宋" w:hAnsi="仿宋" w:cs="仿宋" w:hint="eastAsia"/>
          <w:bCs/>
          <w:sz w:val="32"/>
          <w:szCs w:val="32"/>
        </w:rPr>
        <w:lastRenderedPageBreak/>
        <w:t>中建一局、三局、六局、中铁十局、山东路桥、省财金集团、中石化投资等央企投资机构战略合作及洽商。以共同发展和长期合作为目标，已与三家央企签署战略合作协议，组成联合体共同参与投标，利用央企资金实力，业绩优势，和集团地方企业的优势，双方互取所长，互补短板，共同承接高精尖项目，实现成果转换，并将在科技创新、人才培养等多个方面做到资源共享、强强联合。另一方面，聚焦槐荫，狠抓重点区域经营。集团隶属槐荫区，多年来，为槐荫区的发展做出了积极贡献，我们利用好这一有利条件，更加积极主动的与槐荫区对接，半年来，多次与槐荫区平台洽谈、孵化意向合作项目。</w:t>
      </w:r>
    </w:p>
    <w:p w:rsidR="00900F9B" w:rsidRDefault="006E3A44">
      <w:pPr>
        <w:spacing w:line="560" w:lineRule="exact"/>
        <w:ind w:firstLineChars="250" w:firstLine="800"/>
        <w:rPr>
          <w:rFonts w:ascii="仿宋" w:eastAsia="仿宋" w:hAnsi="仿宋" w:cs="仿宋"/>
          <w:bCs/>
          <w:sz w:val="32"/>
          <w:szCs w:val="32"/>
        </w:rPr>
      </w:pPr>
      <w:r>
        <w:rPr>
          <w:rFonts w:ascii="仿宋" w:eastAsia="仿宋" w:hAnsi="仿宋" w:cs="仿宋" w:hint="eastAsia"/>
          <w:bCs/>
          <w:sz w:val="32"/>
          <w:szCs w:val="32"/>
        </w:rPr>
        <w:t>经过多年的实践积累，结合成功案例，上半年，集团公司在经营管理方面集思广益，总结提炼出“23511”工作指导方针。全面梳理了经营工作的关键</w:t>
      </w:r>
      <w:bookmarkStart w:id="0" w:name="_GoBack"/>
      <w:bookmarkEnd w:id="0"/>
      <w:r>
        <w:rPr>
          <w:rFonts w:ascii="仿宋" w:eastAsia="仿宋" w:hAnsi="仿宋" w:cs="仿宋" w:hint="eastAsia"/>
          <w:bCs/>
          <w:sz w:val="32"/>
          <w:szCs w:val="32"/>
        </w:rPr>
        <w:t>因素及推进流程，从重大项目信息的获取和重要决策人的辨识这两个关键点出发。指导经营主体如何有效对接建设单位的决策层、执行层和操作层三个层级，以更加清晰的了解项目推进过程中的内部情况，并及时调整经营策略，实现经营目标。提出要时刻保持与项目相关的招标代理单位、评标专家、造价咨询单位、招标工作政府主管部门和合作伙伴五方的良好关系，为后期投标打好基础。跟踪项目在公司内部立项后，具体负责人应根据项目特点制定一个具体的实施方案。公司根据项目情况安排一个具体负责的营销经理，保证跟踪项目顺利落地。“23511”工作指导方针将进一步统一集团经营思想，用更加科学的方法实现集团经营目标。</w:t>
      </w:r>
    </w:p>
    <w:p w:rsidR="00900F9B" w:rsidRDefault="00900F9B">
      <w:pPr>
        <w:spacing w:line="560" w:lineRule="exact"/>
        <w:ind w:firstLineChars="250" w:firstLine="800"/>
        <w:rPr>
          <w:rFonts w:ascii="仿宋" w:eastAsia="仿宋" w:hAnsi="仿宋" w:cs="仿宋"/>
          <w:bCs/>
          <w:sz w:val="32"/>
          <w:szCs w:val="32"/>
        </w:rPr>
      </w:pPr>
    </w:p>
    <w:p w:rsidR="00900F9B" w:rsidRDefault="006E3A44">
      <w:pPr>
        <w:numPr>
          <w:ilvl w:val="0"/>
          <w:numId w:val="1"/>
        </w:numPr>
        <w:spacing w:line="560" w:lineRule="exact"/>
        <w:ind w:firstLineChars="200" w:firstLine="602"/>
        <w:rPr>
          <w:rFonts w:ascii="黑体" w:eastAsia="黑体" w:hAnsi="黑体" w:cs="黑体"/>
          <w:b/>
          <w:sz w:val="30"/>
          <w:szCs w:val="30"/>
        </w:rPr>
      </w:pPr>
      <w:r>
        <w:rPr>
          <w:rFonts w:ascii="黑体" w:eastAsia="黑体" w:hAnsi="黑体" w:cs="黑体" w:hint="eastAsia"/>
          <w:b/>
          <w:sz w:val="30"/>
          <w:szCs w:val="30"/>
        </w:rPr>
        <w:t>聚焦主业发展，切实推动项目管理水平提升</w:t>
      </w:r>
    </w:p>
    <w:p w:rsidR="00900F9B" w:rsidRDefault="006E3A44">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上半年3月底，济南市爆发了新冠肺炎疫情，4月份各行各业受疫情影响较为严重，集团公司各项目停工停产，总部也于4月底实行线上居家办公，五一假期后各项工作陆续恢复。受疫情影响，集团公司产值在4月份出现了严重滑坡，但从上半年整体情况来看，上半年施工总产值较去年同期增加了13.5%。这归功于马山等几个重点项目的积极贡献，也归功于集团各项管理工作的认真履行和持续提升。</w:t>
      </w:r>
    </w:p>
    <w:p w:rsidR="00900F9B" w:rsidRDefault="006E3A44">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上半年，继续狠抓质量、安全管理工作，按例开展了“质量安全专项治理月”活动，通过竞聘质量管理处处长、安全设备处处长，进一步调动了管理活力，创新了管理模式，取得了很好的管理成效。一是创立了集团公司质量、安全网格化管理制度。对集团项目部实行网格化管理，分配网格员，明确责任，对各项目质量、安全管理工作进行动态监督落实，实时掌控管理动态。二是推行质量、安全管理标准动作。按照以图纸为导向，以方案为抓手，坚持按图施工、按方案施工的原则，抓好实体质量管理和安全过程管理，做好实测实量等细节管理，加强资料管理，从资料端实现管理交圈。对于出现的质量、安全管理通病及问题，提出整改意见，通过每周整改销项率及月度分析，看质量问题及安全问题出现的频次及管理各环节的漏洞。通过以上标准动作抓好闭口管理。上半年，顺利通过了市质安中心开展的“四专一把关”活动，通过了国家以“遵守安全生产法、当好第一责任人”为主题的安全管理月活动。</w:t>
      </w:r>
    </w:p>
    <w:p w:rsidR="00900F9B" w:rsidRDefault="006E3A44">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总工办继续抓好施工技术管理、科技创新及技术人才培养三项工作。施工技术监管是集团的重要工作内容，上半年主要在图纸会审、按图施工、技术方案编制、计量器具管理、控制试验检</w:t>
      </w:r>
      <w:r>
        <w:rPr>
          <w:rFonts w:ascii="仿宋" w:eastAsia="仿宋" w:hAnsi="仿宋" w:cs="仿宋" w:hint="eastAsia"/>
          <w:bCs/>
          <w:sz w:val="32"/>
          <w:szCs w:val="32"/>
        </w:rPr>
        <w:lastRenderedPageBreak/>
        <w:t xml:space="preserve">测费用等方面加大管控力度，促进各项目技术水平提升。完成了高新技术企业复评材料上报工作，完成了QC、工法、项目管理成果、专利等科技创新工作，并利用施工间歇组织技术人员脱产培训，按时组织召开技术例会，促进技术人员业务素质提升。 </w:t>
      </w:r>
    </w:p>
    <w:p w:rsidR="00900F9B" w:rsidRDefault="006E3A44">
      <w:pPr>
        <w:pStyle w:val="a6"/>
        <w:wordWrap w:val="0"/>
        <w:spacing w:line="560" w:lineRule="exact"/>
        <w:ind w:firstLine="480"/>
        <w:rPr>
          <w:rFonts w:ascii="仿宋" w:eastAsia="仿宋" w:hAnsi="仿宋" w:cs="仿宋"/>
          <w:bCs/>
          <w:kern w:val="2"/>
          <w:sz w:val="32"/>
          <w:szCs w:val="32"/>
        </w:rPr>
      </w:pPr>
      <w:r>
        <w:rPr>
          <w:rFonts w:ascii="仿宋" w:eastAsia="仿宋" w:hAnsi="仿宋" w:cs="仿宋" w:hint="eastAsia"/>
          <w:bCs/>
          <w:kern w:val="2"/>
          <w:sz w:val="32"/>
          <w:szCs w:val="32"/>
        </w:rPr>
        <w:t>造价管理工作的重点有两个：一是分包分供预结算、结算核算工作。分包结算滞后、迟迟无法审批通过依旧是管理难题，问题的症结是结算证据不足，队伍以此提出没有可靠依据的合同外诉求调增等，集团为此进一步修改了分包分供预结算工作细则，对施工过程管理及证据的真实性进行了严格要求，通过各项措施做牢做实结算依据。二是针对恒大地产变局，全力以赴争取恒大竣工结算，完成了无争议金额盖章确认，最大限度减少集团损失，并吸取恒大地产的经验，加快碧桂园、金科等地产项目竣工结算进度，高速、高质完成结算编制、报审、核对、确认工作，确保公司最大利益。</w:t>
      </w:r>
    </w:p>
    <w:p w:rsidR="00900F9B" w:rsidRDefault="006E3A44">
      <w:pPr>
        <w:pStyle w:val="a6"/>
        <w:wordWrap w:val="0"/>
        <w:spacing w:line="560" w:lineRule="exact"/>
        <w:ind w:firstLine="480"/>
        <w:rPr>
          <w:rFonts w:ascii="仿宋" w:eastAsia="仿宋" w:hAnsi="仿宋" w:cs="仿宋"/>
          <w:bCs/>
          <w:sz w:val="32"/>
          <w:szCs w:val="32"/>
        </w:rPr>
      </w:pPr>
      <w:r>
        <w:rPr>
          <w:rFonts w:ascii="仿宋" w:eastAsia="仿宋" w:hAnsi="仿宋" w:cs="仿宋" w:hint="eastAsia"/>
          <w:bCs/>
          <w:sz w:val="32"/>
          <w:szCs w:val="32"/>
        </w:rPr>
        <w:t xml:space="preserve"> 队伍管理方面，经过近几年强有力的工作推动，当前集团在劳务队伍招投标管理及劳务工人实名制管理方面已形成固定模式，很好的适应了新的管理要求，劳务队伍招标选择、劳务工人实名制考勤及工资发放等各项工作均有效有序开展。在集团经营方向调整、劳务队伍管理模式调整及建筑业管理调整的大形势下，劳务队伍清欠管理工作也愈显重要，各级政府的协调压力及劳务队伍清款压力，无不冲击着集团的正常发展，在集团及各项目的共同努力下，上半年劳务队伍清欠工作均得到有效的应对，维护了集团稳定。</w:t>
      </w:r>
    </w:p>
    <w:p w:rsidR="00900F9B" w:rsidRDefault="006E3A44">
      <w:pPr>
        <w:pStyle w:val="a6"/>
        <w:wordWrap w:val="0"/>
        <w:spacing w:line="560" w:lineRule="exact"/>
        <w:ind w:firstLine="480"/>
        <w:rPr>
          <w:rFonts w:ascii="仿宋" w:eastAsia="仿宋" w:hAnsi="仿宋" w:cs="仿宋"/>
          <w:bCs/>
          <w:sz w:val="32"/>
          <w:szCs w:val="32"/>
        </w:rPr>
      </w:pPr>
      <w:r>
        <w:rPr>
          <w:rFonts w:ascii="仿宋" w:eastAsia="仿宋" w:hAnsi="仿宋" w:cs="仿宋" w:hint="eastAsia"/>
          <w:bCs/>
          <w:sz w:val="32"/>
          <w:szCs w:val="32"/>
        </w:rPr>
        <w:t>上半年，集采处共完成钢筋、砼、砂浆、砌块等大宗物资采购累计近1亿元，保障了各项目的生产需求，同时做好材料调拨和</w:t>
      </w:r>
      <w:r>
        <w:rPr>
          <w:rFonts w:ascii="仿宋" w:eastAsia="仿宋" w:hAnsi="仿宋" w:cs="仿宋" w:hint="eastAsia"/>
          <w:bCs/>
          <w:sz w:val="32"/>
          <w:szCs w:val="32"/>
        </w:rPr>
        <w:lastRenderedPageBreak/>
        <w:t>废旧物资处置等工作，做好集团资产处置工作，有效节约了材料成本，回流资金。</w:t>
      </w:r>
    </w:p>
    <w:p w:rsidR="00900F9B" w:rsidRDefault="006E3A44">
      <w:pPr>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BIM技术应用市场环境逐渐成熟，创新发展能力进一步增强。上半年，集团BIM技术的发展和落地应用平稳推进，与项目部的管理工作契合的更加紧密，直击项目痛点，精准施策。在施工前期，BIM技术在三维协同设计、方案比选、碰撞检查、方案优化等方面深入应用。在施工过程中，BIM技术在可视化交底、设计深化、投标方案模拟、专项施工方案模拟等基础应用价值被普遍认可，成为辅助工程项目建造很有效的工具。BIM技术赋能企业转型升级，逐步从模型应用向集成、数据应用拓展，不断为企业科学化、精细化管理提供智能化助力。</w:t>
      </w:r>
    </w:p>
    <w:p w:rsidR="00900F9B" w:rsidRDefault="006E3A44">
      <w:pPr>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信息办及项目薪酬考核小组分别从线上线下两个角度，对项目管理工作进行考核促进，项目薪酬考核紧紧围绕《项目工期综合目标责任书》，以《项目薪酬考核实施细则》为依据，以工期要素考核为抓手，在保证质量、安全目标实现的基础上，推进各项管理要素考核工作的有效实施。信息化高效运行常态化，对项目管理起到有效管控作用，通过现场考核发现问题，通过系统进行印证，查找工作缺失，纳入考核，限时督办，效果显著。</w:t>
      </w:r>
    </w:p>
    <w:p w:rsidR="00900F9B" w:rsidRDefault="006E3A44">
      <w:pPr>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面对上半年接踵而至的困难，集团财务处积极应对，逐一攻克，确保了集团正常运作。在企业融资方面，与市住建局、市金融办等政府部门及时对接，反应企业融资所面临的的困难，通过多方协调与沟通，保证了企业融资工作的正常进行；实时与企业各存量银行保持沟通，维持企业在各个银行的现有存量业务，保证企业正常的现金流；全面收集恒大财务结算、付款资料，奔走相告，尽全力降低恒大暴雷带来的经济损失。</w:t>
      </w:r>
    </w:p>
    <w:p w:rsidR="00900F9B" w:rsidRDefault="006E3A44">
      <w:pPr>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lastRenderedPageBreak/>
        <w:t>各工程分公司、各直属项目部在集团职能管理的指导和带动下，认真履行项目管理职责，严格按照到场、到岗、到位的工作要求，以完成预定工期为总目标，推动项目各项工作有序开展。上半年，集团以长清马山安置房项目及章丘书香华府项目为重点，抢工期、保交房，积累了更加科学合理的施工组织经验，快速提升产值，为集团发展贡献力量。马山项目在美丽乡村监督抽查中得到省市领导及长清监督站领导认可，树立了良好的企业形象，书香华府项目全力以赴完成集团交付的工程建设任务，确保集团资产保全，工程进展取得了大的突破。槐荫档案馆是集团创新经营模式，首次践行PPP模式的重点项目，参与投资建设运营全生命周期的项目管理，意义重大，也是槐荫政府重点关注项目，上半年，集团公司投入大量人力物力，积极确保完成建设任务。</w:t>
      </w:r>
    </w:p>
    <w:p w:rsidR="00900F9B" w:rsidRDefault="00900F9B">
      <w:pPr>
        <w:spacing w:line="560" w:lineRule="exact"/>
        <w:ind w:firstLineChars="200" w:firstLine="640"/>
        <w:rPr>
          <w:rFonts w:ascii="仿宋" w:eastAsia="仿宋" w:hAnsi="仿宋" w:cs="仿宋"/>
          <w:bCs/>
          <w:kern w:val="0"/>
          <w:sz w:val="32"/>
          <w:szCs w:val="32"/>
        </w:rPr>
      </w:pPr>
    </w:p>
    <w:p w:rsidR="00900F9B" w:rsidRDefault="006E3A44">
      <w:pPr>
        <w:numPr>
          <w:ilvl w:val="0"/>
          <w:numId w:val="1"/>
        </w:numPr>
        <w:spacing w:line="560" w:lineRule="exact"/>
        <w:ind w:firstLineChars="200" w:firstLine="602"/>
        <w:rPr>
          <w:rFonts w:ascii="黑体" w:eastAsia="黑体" w:hAnsi="黑体" w:cs="黑体"/>
          <w:b/>
          <w:sz w:val="30"/>
          <w:szCs w:val="30"/>
        </w:rPr>
      </w:pPr>
      <w:r>
        <w:rPr>
          <w:rFonts w:ascii="黑体" w:eastAsia="黑体" w:hAnsi="黑体" w:cs="黑体" w:hint="eastAsia"/>
          <w:b/>
          <w:sz w:val="30"/>
          <w:szCs w:val="30"/>
        </w:rPr>
        <w:t>桑乐集团取得众多成绩，集团产业链各板块保持良好业绩</w:t>
      </w:r>
    </w:p>
    <w:p w:rsidR="00900F9B" w:rsidRDefault="006E3A44">
      <w:pPr>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桑乐集团在董事会的正确领导下，认真贯彻桑乐太阳能、桑乐电器、桑乐家居三大板块战略目标，稳步推进生产销售等各项工作，扎实有序进行管理升级，在大环境不利的局面下，奋勇开拓市场，2022年上半年收入与2021年同期持平，取得了众多荣誉和成绩，主要体现在以下几个方面。一是着重家居板块发展。全力进行全屋定制概念宣传和产品开发，制作各类全屋定制产品及家电新品短视频，号召全员销售，积极推动以设计为主导的线上销售，取得了很好的效果，市场逐步打开。根据市场需求，不断开发家居配套新品，全自动智能阳台晾衣架、空气循环扇、大口径马桶等都深受欢迎；二是公司持续深入实施新零售模式，加强线上宣传、直播活动。独家冠名2022年中国家庭帆船赛·济南站</w:t>
      </w:r>
      <w:r>
        <w:rPr>
          <w:rFonts w:ascii="仿宋" w:eastAsia="仿宋" w:hAnsi="仿宋" w:cs="仿宋" w:hint="eastAsia"/>
          <w:bCs/>
          <w:kern w:val="0"/>
          <w:sz w:val="32"/>
          <w:szCs w:val="32"/>
        </w:rPr>
        <w:lastRenderedPageBreak/>
        <w:t>赛事；通过与建行深度合作，在建行善融商务平台、建行生活APP同步上架集团产品，实现新零售增长；三是出口业务实现新的突破。设立了海外出口业务中心，燃气热水器、热管太阳能热水器、光伏产品都实现整集装箱批量出口，通过了美国光伏UL认证，为打开美国市场奠定了基础。四是继续有效提升空气能板块业务竞争力，不断扩展产品线，推动新品上市，深受客户好评，6匹380伏冷暖机获得一级能效。开发出具备市场竞争力的工程机，获得市场认同，在山东、河北、山西、辽宁等优势地区迎来工程市场爆发，均有较大工程项目中标，浙江单个工程项目中标超过2000台。2022年度上半年空气能产品出货量和销售收入均较去年同期增长200%以上。</w:t>
      </w:r>
    </w:p>
    <w:p w:rsidR="00900F9B" w:rsidRDefault="006E3A44">
      <w:pPr>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正大元恒设计院克服疫情和经济环境影响，上半年完成了三盛璞悦府等六个在建项目的后期技术服务工作；开拓并扩大了铁路系统内的项目，连续中标“济南西机务段、济南车辆段、济南西站”三个标段的改造设计项目，在设计与施工配合过程中，得到建设单位高度认可；继续配合古建修复项目的设计工作等。</w:t>
      </w:r>
    </w:p>
    <w:p w:rsidR="00900F9B" w:rsidRDefault="006E3A44">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上半年，为应对市场变化，集团公司继续深化转型升级工作，进一步延伸产业链，成立了安装·消防公司，四大公司各司其职，为项目生产服务，共同提升集团盈利能力和抗风险能力。融乐智周转材料公司今年增加了井道防护平台、配电箱、水泵、防疫监控、单双目监控设备的租赁，租赁物资类型继续向多样化、规模化发展，现有各类租赁物资50余种。形成完善的原材购置-自主加工-租赁的经营模式，从原材到成品，实现了降低采购成本，按需生产降低使用成本的初衷。积极盘活已竣工项目部的闲置资源，最大限度减少积压存放，通过调拨再利用节省支出。设备公司现</w:t>
      </w:r>
      <w:r>
        <w:rPr>
          <w:rFonts w:ascii="仿宋" w:eastAsia="仿宋" w:hAnsi="仿宋" w:cs="仿宋" w:hint="eastAsia"/>
          <w:bCs/>
          <w:sz w:val="32"/>
          <w:szCs w:val="32"/>
        </w:rPr>
        <w:lastRenderedPageBreak/>
        <w:t>有塔机41台，施工升降机46台，随车吊等工程车辆合计20余辆，公司不断加强设备管理工作，定期维护保养使设备以良好的状态运转，合理调配运输车辆，采取24小时满负荷运行模式，以保证满足集团公司各项目生产需求，加快安拆队伍组建及安拆人才培养，积极推进安拆资质升级，增加设备使用率，实现利润最大化。经贸公司比去年增加了安装消防公司材料及辅材的采购供应工作，所供应的材料规格型号达几百上千余种。通过严格把关供货生产企业的质量、价格、付款方式、售后等情况，做好材料采购合同的签订工作；根据项目材料计划，做好供货工作；与集采处配合，共同做好仓库管理工作，对可利用物资进行科学保管和调拨，最大程度盘活集团材料资源的使用率。上半年，安装·消防公司成立以后，首先建立健全各项规章制度，通过《安装·消防公司运行管理办法》</w:t>
      </w:r>
      <w:hyperlink r:id="rId8" w:tgtFrame="https://www.so.com/_blank" w:history="1">
        <w:r>
          <w:rPr>
            <w:rFonts w:ascii="仿宋" w:eastAsia="仿宋" w:hAnsi="仿宋" w:cs="仿宋" w:hint="eastAsia"/>
            <w:bCs/>
            <w:sz w:val="32"/>
            <w:szCs w:val="32"/>
          </w:rPr>
          <w:t>明确</w:t>
        </w:r>
      </w:hyperlink>
      <w:r>
        <w:rPr>
          <w:rFonts w:ascii="仿宋" w:eastAsia="仿宋" w:hAnsi="仿宋" w:cs="仿宋" w:hint="eastAsia"/>
          <w:bCs/>
          <w:sz w:val="32"/>
          <w:szCs w:val="32"/>
        </w:rPr>
        <w:t>了安装▪消防公司职责定位，规范了安装·消防公司内部管理；招聘组建了安装班组，现有班组人员63人，制定完善了《安装·消防公司班组管理办法》，建立起科学的管理机制，规范员工的职业行为，调动大家的积极性和创造性。通过狠抓施工进度管理、技术质量管理、成本管理、合同管理、安全管理等工作，成立至今，圆满完成了各项工作任务。</w:t>
      </w:r>
    </w:p>
    <w:p w:rsidR="00900F9B" w:rsidRDefault="006E3A44">
      <w:pPr>
        <w:spacing w:line="560" w:lineRule="exact"/>
        <w:ind w:firstLineChars="200" w:firstLine="640"/>
        <w:rPr>
          <w:sz w:val="28"/>
          <w:szCs w:val="28"/>
        </w:rPr>
      </w:pPr>
      <w:r>
        <w:rPr>
          <w:rFonts w:ascii="仿宋" w:eastAsia="仿宋" w:hAnsi="仿宋" w:cs="仿宋" w:hint="eastAsia"/>
          <w:bCs/>
          <w:sz w:val="32"/>
          <w:szCs w:val="32"/>
        </w:rPr>
        <w:t>以材料租赁公司管理力量为基础，集团初步组建了市政园林公司，并承接了桑乐总厂及马山安置房项目的市政园林工程施工任务，为下一步正式开展园林施工打下了基础、增添了经验。现桑乐总厂绿化施工已完成，苗木成活率达到95%以上；马山项目已完成绿化面积的60%，虽时逢高温季节，但种植成活率仍在95%以上，得到了上级主管单位的高度认可，集团将继续深度学习园林绿化知识，为市政园林的发展夯实基础。集团的装饰装修公司成</w:t>
      </w:r>
      <w:r>
        <w:rPr>
          <w:rFonts w:ascii="仿宋" w:eastAsia="仿宋" w:hAnsi="仿宋" w:cs="仿宋" w:hint="eastAsia"/>
          <w:bCs/>
          <w:sz w:val="32"/>
          <w:szCs w:val="32"/>
        </w:rPr>
        <w:lastRenderedPageBreak/>
        <w:t>立已久，近几年，一直在推进发展，积累了丰富的项目经验，上半年，集团进一步加强公司管理力量，不断拓展业务范围，努力实现更大的发展。另外，集团正筹建降水防水公司，持续推进转型升级，深度拓展集团产业链。</w:t>
      </w:r>
    </w:p>
    <w:p w:rsidR="00900F9B" w:rsidRDefault="006E3A44">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上半年检测公司的工作重点是节能外墙保温检测和现有检测项目的材料扩展，共申报增项约380余项，预计7月中下旬增项会通过许可，外墙节能保温项目许可后会对公司业务进行有效补充。公司上半年共完成产值50.1万元，签订检测合同3份，建筑面积约19.5万平方米；检测样品2871组，出具报告1587份。</w:t>
      </w:r>
    </w:p>
    <w:p w:rsidR="00900F9B" w:rsidRDefault="006E3A44">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物业公司积极学习新颁布实施的《济南市物业管理条例》，吃透文件精神，运用到日常工作中，指导服务工作，不断提高服务水平和业主满意度。物业服务作为当前社区服务工作重要组成部分，从疫情的联防联控到防诈宣传等，都已成为社区管理体系重要组成部分。尤其是在4月、5月份济南疫情期间，根据辖区办事处、居委会等部门的要求，积极做好疫情防控的工作，为社区疫情防控做出了积极贡献。</w:t>
      </w:r>
    </w:p>
    <w:p w:rsidR="00900F9B" w:rsidRDefault="00900F9B">
      <w:pPr>
        <w:spacing w:line="560" w:lineRule="exact"/>
        <w:ind w:firstLineChars="200" w:firstLine="640"/>
        <w:rPr>
          <w:rFonts w:ascii="仿宋" w:eastAsia="仿宋" w:hAnsi="仿宋" w:cs="仿宋"/>
          <w:bCs/>
          <w:sz w:val="32"/>
          <w:szCs w:val="32"/>
        </w:rPr>
      </w:pPr>
    </w:p>
    <w:p w:rsidR="00900F9B" w:rsidRDefault="006E3A44">
      <w:pPr>
        <w:numPr>
          <w:ilvl w:val="0"/>
          <w:numId w:val="1"/>
        </w:numPr>
        <w:spacing w:line="560" w:lineRule="exact"/>
        <w:ind w:firstLineChars="200" w:firstLine="602"/>
        <w:rPr>
          <w:rFonts w:ascii="黑体" w:eastAsia="黑体" w:hAnsi="黑体" w:cs="黑体"/>
          <w:b/>
          <w:sz w:val="30"/>
          <w:szCs w:val="30"/>
        </w:rPr>
      </w:pPr>
      <w:r>
        <w:rPr>
          <w:rFonts w:ascii="黑体" w:eastAsia="黑体" w:hAnsi="黑体" w:cs="黑体" w:hint="eastAsia"/>
          <w:b/>
          <w:sz w:val="30"/>
          <w:szCs w:val="30"/>
        </w:rPr>
        <w:t>坚持党建引领企业思想文化建设，不断增强员工凝聚力</w:t>
      </w:r>
    </w:p>
    <w:p w:rsidR="00900F9B" w:rsidRDefault="006E3A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集团党委始终坚持党要管党、从严治党的方针，以习近平新时代中国特色社会主义思想为指导，全面贯彻落实党的十九大及相关会议精神，注重将党史、国史教育列入企业活动计划之中，上半年，在各项目部统一设计、布置党员活动室，利用每周例会、每周党员活动时间进行党建专题学习，引导企业职工学习党史、国史，教育职工牢固树立跟着中国共产党走中国特色社会主义道路的信心；教育党员领导干部增强“四个意识”、坚定“四个自</w:t>
      </w:r>
      <w:r>
        <w:rPr>
          <w:rFonts w:ascii="仿宋" w:eastAsia="仿宋" w:hAnsi="仿宋" w:cs="仿宋" w:hint="eastAsia"/>
          <w:sz w:val="32"/>
          <w:szCs w:val="32"/>
        </w:rPr>
        <w:lastRenderedPageBreak/>
        <w:t>信”、做到“两个维护”，树立良好形象，确保廉政之风的形成。充分发挥基层党组织的战斗堡垒作用和党员的先锋模范带头作用，保证了安全、生产的稳步提升，为公司的经济健康发展提供了保证。上半年，为迎接党的二十大胜利召开，集团党委组织广大党员干部前往台儿庄、微山湖等地，再次感受中国共产党在各个历史进程中取得的伟大成绩和为实现民族伟大复兴的奋斗历程，进一步提高全体党员干部群众的凝聚力向心力。</w:t>
      </w:r>
    </w:p>
    <w:p w:rsidR="00900F9B" w:rsidRDefault="006E3A44">
      <w:pPr>
        <w:spacing w:line="560" w:lineRule="exact"/>
        <w:ind w:firstLineChars="150" w:firstLine="480"/>
        <w:rPr>
          <w:rFonts w:ascii="仿宋" w:eastAsia="仿宋" w:hAnsi="仿宋" w:cs="仿宋"/>
          <w:kern w:val="0"/>
          <w:sz w:val="32"/>
          <w:szCs w:val="32"/>
        </w:rPr>
      </w:pPr>
      <w:r>
        <w:rPr>
          <w:rFonts w:ascii="仿宋" w:eastAsia="仿宋" w:hAnsi="仿宋" w:hint="eastAsia"/>
          <w:sz w:val="32"/>
          <w:szCs w:val="32"/>
        </w:rPr>
        <w:t>集团成本委员会成立三年来，两级成本委都能严格按照</w:t>
      </w:r>
      <w:r>
        <w:rPr>
          <w:rFonts w:ascii="仿宋" w:eastAsia="仿宋" w:hAnsi="仿宋" w:cs="仿宋" w:hint="eastAsia"/>
          <w:sz w:val="32"/>
          <w:szCs w:val="32"/>
        </w:rPr>
        <w:t>《成本管理委员会实施细则》要求，</w:t>
      </w:r>
      <w:r>
        <w:rPr>
          <w:rFonts w:ascii="仿宋" w:eastAsia="仿宋" w:hAnsi="仿宋" w:hint="eastAsia"/>
          <w:sz w:val="32"/>
          <w:szCs w:val="32"/>
        </w:rPr>
        <w:t>积极发挥监督、管理、智囊的作用，各级委员能够立足本职，发挥主观能动性为项目节约成本出主意想办法，在抓项目管理，控制成本方面取得了巨大成效，达到了我们设立成本委员会的初衷目标。上半年，集团成本委员会委员们分头深入项目一线，收集整理员工意见建议，现场解答员工工作和生活中面临的问题困难，为支持项目防疫工作，表达集团关怀，累计发放消毒机46台、消毒液230瓶；各</w:t>
      </w:r>
      <w:r>
        <w:rPr>
          <w:rFonts w:ascii="仿宋" w:eastAsia="仿宋" w:hAnsi="仿宋" w:cs="仿宋" w:hint="eastAsia"/>
          <w:sz w:val="32"/>
          <w:szCs w:val="32"/>
        </w:rPr>
        <w:t>项目成本委委员工作积极热情，主动反映项目管理中存在的问题，提出节约成本的意见建议以及个人诉求，上半年累计提出</w:t>
      </w:r>
      <w:r>
        <w:rPr>
          <w:rFonts w:ascii="仿宋" w:eastAsia="仿宋" w:hAnsi="仿宋" w:hint="eastAsia"/>
          <w:sz w:val="32"/>
          <w:szCs w:val="32"/>
        </w:rPr>
        <w:t>意见建议37条，集团均逐一答复解决。</w:t>
      </w:r>
    </w:p>
    <w:p w:rsidR="00900F9B" w:rsidRDefault="006E3A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上半年，面对艰难时局，集团公司坚持履行企业社会责任，时刻保持依法合规治理，通过开展各类专项治理活动，持续狠抓安全管理、质量管理，时时处处散发正能量，做良心产品、良心工程。集团公司广大员工关心企业发展，团结一致，以企为家，</w:t>
      </w:r>
      <w:r>
        <w:rPr>
          <w:rFonts w:ascii="仿宋" w:eastAsia="仿宋" w:hAnsi="仿宋" w:hint="eastAsia"/>
          <w:sz w:val="32"/>
          <w:szCs w:val="32"/>
        </w:rPr>
        <w:t>为公司发展不计个人得失，紧密围绕在集团公司董事会周围，为维护企业利益，在协助集团办理资产保全手续等方面做出了重要贡献，企业“家”文化得到进一步发展。</w:t>
      </w:r>
    </w:p>
    <w:p w:rsidR="00900F9B" w:rsidRDefault="00900F9B">
      <w:pPr>
        <w:spacing w:line="560" w:lineRule="exact"/>
        <w:rPr>
          <w:rFonts w:ascii="仿宋" w:eastAsia="仿宋" w:hAnsi="仿宋" w:cs="仿宋"/>
          <w:b/>
          <w:bCs/>
          <w:sz w:val="32"/>
          <w:szCs w:val="32"/>
        </w:rPr>
      </w:pPr>
    </w:p>
    <w:p w:rsidR="00900F9B" w:rsidRDefault="006E3A44">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各位代表、同志们：</w:t>
      </w:r>
    </w:p>
    <w:p w:rsidR="00900F9B" w:rsidRDefault="006E3A44">
      <w:pPr>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尽管我们取得了一些成绩，但恶劣的市场环境导致上半年经营业绩并不理想，严峻的形势依然迫切需要我们在管理上下功夫！</w:t>
      </w:r>
      <w:r>
        <w:rPr>
          <w:rFonts w:ascii="仿宋" w:eastAsia="仿宋" w:hAnsi="仿宋" w:cs="仿宋" w:hint="eastAsia"/>
          <w:sz w:val="32"/>
          <w:szCs w:val="32"/>
        </w:rPr>
        <w:t>下半年集团发展任重道远，</w:t>
      </w:r>
      <w:r>
        <w:rPr>
          <w:rFonts w:ascii="仿宋" w:eastAsia="仿宋" w:hAnsi="仿宋" w:cs="仿宋" w:hint="eastAsia"/>
          <w:kern w:val="0"/>
          <w:sz w:val="32"/>
          <w:szCs w:val="32"/>
        </w:rPr>
        <w:t>开拓更多优质经营市场和改革创新企业管理是发展的两个重要主题</w:t>
      </w:r>
      <w:r>
        <w:rPr>
          <w:rFonts w:ascii="仿宋" w:eastAsia="仿宋" w:hAnsi="仿宋" w:cs="仿宋" w:hint="eastAsia"/>
          <w:sz w:val="32"/>
          <w:szCs w:val="32"/>
        </w:rPr>
        <w:t>。根据目前的形势，要重点做好以下几个工作，确保实现全年工作目标：</w:t>
      </w:r>
    </w:p>
    <w:p w:rsidR="00900F9B" w:rsidRDefault="006E3A44">
      <w:pPr>
        <w:numPr>
          <w:ilvl w:val="0"/>
          <w:numId w:val="2"/>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力以赴招揽经营任务。上半年经营任务指标完成不足，给下半年的经营工作造成了很大压力，希望大家认真总结经验得失，按照“23511”经营工作指导方针，继续加大对各级政府、平台的跟踪，加大槐荫区项目的对接、跟踪力度，获取更多的资源优势。灵活运用联合体投标模式，继续开拓创新，争取合作项目早日落地。及时了解建筑行业市场动态，加大工程信息的广度、精度并分阶段、分层次进行专项维护，做到上下对接，不越位，不缺位，各分公司经理要恰如其分地做好建设方的维护工作，发挥自身优势，提高经营能力。</w:t>
      </w:r>
    </w:p>
    <w:p w:rsidR="00900F9B" w:rsidRDefault="006E3A44">
      <w:pPr>
        <w:numPr>
          <w:ilvl w:val="0"/>
          <w:numId w:val="2"/>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持续学习促进管理能力提升。全体员工</w:t>
      </w:r>
      <w:r>
        <w:rPr>
          <w:rFonts w:ascii="仿宋_GB2312" w:eastAsia="仿宋_GB2312" w:hAnsi="Arial" w:cs="仿宋_GB2312" w:hint="eastAsia"/>
          <w:kern w:val="0"/>
          <w:sz w:val="32"/>
          <w:szCs w:val="32"/>
        </w:rPr>
        <w:t>应该继续加强自身专业能力建设，加强综合素质磨砺，养成爱岗敬业的职业素养，努力实现人生价值。各部门、各单位负责人，要带领员工，钻研部门业务，优化工作流程，积极建言献策，不断进行组织管理变革与创新，真正实现向管理要效益的目标。</w:t>
      </w:r>
    </w:p>
    <w:p w:rsidR="00900F9B" w:rsidRDefault="006E3A44">
      <w:pPr>
        <w:numPr>
          <w:ilvl w:val="0"/>
          <w:numId w:val="2"/>
        </w:numPr>
        <w:spacing w:line="560" w:lineRule="exact"/>
        <w:ind w:firstLineChars="200" w:firstLine="640"/>
        <w:rPr>
          <w:rFonts w:ascii="仿宋_GB2312" w:eastAsia="仿宋_GB2312" w:hAnsi="Arial" w:cs="仿宋_GB2312"/>
          <w:kern w:val="0"/>
          <w:sz w:val="32"/>
          <w:szCs w:val="32"/>
        </w:rPr>
      </w:pPr>
      <w:r>
        <w:rPr>
          <w:rFonts w:ascii="仿宋" w:eastAsia="仿宋" w:hAnsi="仿宋" w:cs="仿宋" w:hint="eastAsia"/>
          <w:sz w:val="32"/>
          <w:szCs w:val="32"/>
        </w:rPr>
        <w:t>开展多种文化建设活动，持续打造集团“家”文化。</w:t>
      </w:r>
      <w:r>
        <w:rPr>
          <w:rFonts w:ascii="仿宋_GB2312" w:eastAsia="仿宋_GB2312" w:hAnsi="Arial" w:cs="仿宋_GB2312" w:hint="eastAsia"/>
          <w:kern w:val="0"/>
          <w:sz w:val="32"/>
          <w:szCs w:val="32"/>
        </w:rPr>
        <w:t>优秀的企业文化是企业精神风貌的充分体现，是企业发展的精神动力，对企业的持续、稳定、健康发展起着非常重要的作用。要努力创造和谐活泼的企业文化氛围，充分发挥集团“家”文化的团</w:t>
      </w:r>
      <w:r>
        <w:rPr>
          <w:rFonts w:ascii="仿宋_GB2312" w:eastAsia="仿宋_GB2312" w:hAnsi="Arial" w:cs="仿宋_GB2312" w:hint="eastAsia"/>
          <w:kern w:val="0"/>
          <w:sz w:val="32"/>
          <w:szCs w:val="32"/>
        </w:rPr>
        <w:lastRenderedPageBreak/>
        <w:t>结力、凝聚力，培养职工的荣誉感、信任感、使命感，以适应企业改革、发展的需要。</w:t>
      </w:r>
    </w:p>
    <w:p w:rsidR="00900F9B" w:rsidRDefault="00900F9B">
      <w:pPr>
        <w:spacing w:line="560" w:lineRule="exact"/>
        <w:rPr>
          <w:rFonts w:ascii="仿宋" w:eastAsia="仿宋" w:hAnsi="仿宋" w:cs="仿宋"/>
          <w:sz w:val="32"/>
          <w:szCs w:val="32"/>
        </w:rPr>
      </w:pPr>
    </w:p>
    <w:p w:rsidR="00900F9B" w:rsidRDefault="006E3A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天行健，君子以自强不息。下半年，面对有限的时间，面对多重的困难，全体员工要进一步统一思想，团结努力，以爱岗敬业的主人翁精神，继续维护集团大家庭的稳定发展。 长风破浪会有时，直挂云帆济沧海！让我们携起手来，脚踏实地，顽强拼搏，继续为实现集团公司美好的明天而努力奋斗！</w:t>
      </w:r>
    </w:p>
    <w:p w:rsidR="00900F9B" w:rsidRDefault="006E3A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最后祝愿广大员工，平安健康、万事如意！</w:t>
      </w:r>
    </w:p>
    <w:p w:rsidR="00900F9B" w:rsidRDefault="006E3A4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谢谢大家！</w:t>
      </w:r>
    </w:p>
    <w:sectPr w:rsidR="00900F9B" w:rsidSect="00900F9B">
      <w:headerReference w:type="default" r:id="rId9"/>
      <w:footerReference w:type="default" r:id="rId10"/>
      <w:pgSz w:w="11906" w:h="16838"/>
      <w:pgMar w:top="1134" w:right="1418" w:bottom="1134" w:left="141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56A" w:rsidRDefault="009A656A" w:rsidP="00900F9B">
      <w:r>
        <w:separator/>
      </w:r>
    </w:p>
  </w:endnote>
  <w:endnote w:type="continuationSeparator" w:id="0">
    <w:p w:rsidR="009A656A" w:rsidRDefault="009A656A" w:rsidP="00900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9B" w:rsidRDefault="00765FD0">
    <w:pPr>
      <w:pStyle w:val="a4"/>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900F9B" w:rsidRDefault="00765FD0">
                <w:pPr>
                  <w:pStyle w:val="a4"/>
                  <w:rPr>
                    <w:rStyle w:val="a8"/>
                  </w:rPr>
                </w:pPr>
                <w:r>
                  <w:rPr>
                    <w:rStyle w:val="a8"/>
                  </w:rPr>
                  <w:fldChar w:fldCharType="begin"/>
                </w:r>
                <w:r w:rsidR="006E3A44">
                  <w:rPr>
                    <w:rStyle w:val="a8"/>
                  </w:rPr>
                  <w:instrText xml:space="preserve">PAGE  </w:instrText>
                </w:r>
                <w:r>
                  <w:rPr>
                    <w:rStyle w:val="a8"/>
                  </w:rPr>
                  <w:fldChar w:fldCharType="separate"/>
                </w:r>
                <w:r w:rsidR="004E0F22">
                  <w:rPr>
                    <w:rStyle w:val="a8"/>
                    <w:noProof/>
                  </w:rPr>
                  <w:t>10</w:t>
                </w:r>
                <w:r>
                  <w:rPr>
                    <w:rStyle w:val="a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56A" w:rsidRDefault="009A656A" w:rsidP="00900F9B">
      <w:r>
        <w:separator/>
      </w:r>
    </w:p>
  </w:footnote>
  <w:footnote w:type="continuationSeparator" w:id="0">
    <w:p w:rsidR="009A656A" w:rsidRDefault="009A656A" w:rsidP="00900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9B" w:rsidRDefault="00900F9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2C793E"/>
    <w:multiLevelType w:val="singleLevel"/>
    <w:tmpl w:val="DF2C793E"/>
    <w:lvl w:ilvl="0">
      <w:start w:val="1"/>
      <w:numFmt w:val="chineseCounting"/>
      <w:suff w:val="nothing"/>
      <w:lvlText w:val="%1、"/>
      <w:lvlJc w:val="left"/>
      <w:rPr>
        <w:rFonts w:hint="eastAsia"/>
      </w:rPr>
    </w:lvl>
  </w:abstractNum>
  <w:abstractNum w:abstractNumId="1">
    <w:nsid w:val="1A7301C2"/>
    <w:multiLevelType w:val="singleLevel"/>
    <w:tmpl w:val="1A7301C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NmVlNDgxODdkOWRjZDA5OWFlZDM0ZDAxNWIwYjgyZjgifQ=="/>
  </w:docVars>
  <w:rsids>
    <w:rsidRoot w:val="00F166D1"/>
    <w:rsid w:val="00000C70"/>
    <w:rsid w:val="00001EB8"/>
    <w:rsid w:val="000022BA"/>
    <w:rsid w:val="00002E0B"/>
    <w:rsid w:val="00003A25"/>
    <w:rsid w:val="00003DAE"/>
    <w:rsid w:val="00005E5B"/>
    <w:rsid w:val="00006285"/>
    <w:rsid w:val="00007307"/>
    <w:rsid w:val="000137B5"/>
    <w:rsid w:val="0001471F"/>
    <w:rsid w:val="0001753A"/>
    <w:rsid w:val="000210F7"/>
    <w:rsid w:val="00021812"/>
    <w:rsid w:val="00024C94"/>
    <w:rsid w:val="00025E3D"/>
    <w:rsid w:val="000262C7"/>
    <w:rsid w:val="00030E02"/>
    <w:rsid w:val="00034064"/>
    <w:rsid w:val="00035ACA"/>
    <w:rsid w:val="0003611B"/>
    <w:rsid w:val="000363DB"/>
    <w:rsid w:val="000367C3"/>
    <w:rsid w:val="00037E00"/>
    <w:rsid w:val="00041712"/>
    <w:rsid w:val="000418F4"/>
    <w:rsid w:val="00041971"/>
    <w:rsid w:val="000434EC"/>
    <w:rsid w:val="000548A0"/>
    <w:rsid w:val="00055656"/>
    <w:rsid w:val="000602EA"/>
    <w:rsid w:val="000630D1"/>
    <w:rsid w:val="000640D3"/>
    <w:rsid w:val="00065D31"/>
    <w:rsid w:val="00067EA5"/>
    <w:rsid w:val="0007047F"/>
    <w:rsid w:val="00070AB2"/>
    <w:rsid w:val="00070D04"/>
    <w:rsid w:val="00070E9F"/>
    <w:rsid w:val="00072BE8"/>
    <w:rsid w:val="000769A1"/>
    <w:rsid w:val="00076AEC"/>
    <w:rsid w:val="00076B2A"/>
    <w:rsid w:val="00077C2B"/>
    <w:rsid w:val="000815FE"/>
    <w:rsid w:val="00081D5F"/>
    <w:rsid w:val="00086CDD"/>
    <w:rsid w:val="00090837"/>
    <w:rsid w:val="0009152A"/>
    <w:rsid w:val="00091F74"/>
    <w:rsid w:val="000930CB"/>
    <w:rsid w:val="000931B6"/>
    <w:rsid w:val="000970C5"/>
    <w:rsid w:val="000A17C8"/>
    <w:rsid w:val="000A2096"/>
    <w:rsid w:val="000A2DA8"/>
    <w:rsid w:val="000A2FC2"/>
    <w:rsid w:val="000A58C4"/>
    <w:rsid w:val="000A6267"/>
    <w:rsid w:val="000A7DEB"/>
    <w:rsid w:val="000B37BB"/>
    <w:rsid w:val="000B5563"/>
    <w:rsid w:val="000B57B6"/>
    <w:rsid w:val="000B6F83"/>
    <w:rsid w:val="000C261F"/>
    <w:rsid w:val="000C26D1"/>
    <w:rsid w:val="000C3419"/>
    <w:rsid w:val="000C3E24"/>
    <w:rsid w:val="000C3F04"/>
    <w:rsid w:val="000C569C"/>
    <w:rsid w:val="000C56AA"/>
    <w:rsid w:val="000C57A1"/>
    <w:rsid w:val="000C5C54"/>
    <w:rsid w:val="000C5E95"/>
    <w:rsid w:val="000C655A"/>
    <w:rsid w:val="000D04B0"/>
    <w:rsid w:val="000D183F"/>
    <w:rsid w:val="000D1BC0"/>
    <w:rsid w:val="000D1D9B"/>
    <w:rsid w:val="000D3AE0"/>
    <w:rsid w:val="000D4AEB"/>
    <w:rsid w:val="000D560C"/>
    <w:rsid w:val="000E0297"/>
    <w:rsid w:val="000E22DE"/>
    <w:rsid w:val="000E295E"/>
    <w:rsid w:val="000E57FE"/>
    <w:rsid w:val="000E6287"/>
    <w:rsid w:val="000F0B5C"/>
    <w:rsid w:val="000F0E3D"/>
    <w:rsid w:val="000F1056"/>
    <w:rsid w:val="000F116A"/>
    <w:rsid w:val="000F1E63"/>
    <w:rsid w:val="000F3E4E"/>
    <w:rsid w:val="000F3F93"/>
    <w:rsid w:val="000F4AF7"/>
    <w:rsid w:val="000F5210"/>
    <w:rsid w:val="000F525D"/>
    <w:rsid w:val="000F5BC9"/>
    <w:rsid w:val="000F7A6D"/>
    <w:rsid w:val="00101183"/>
    <w:rsid w:val="001024A4"/>
    <w:rsid w:val="00103D07"/>
    <w:rsid w:val="001068BF"/>
    <w:rsid w:val="00112BDF"/>
    <w:rsid w:val="00112FB0"/>
    <w:rsid w:val="0011473E"/>
    <w:rsid w:val="00115B4C"/>
    <w:rsid w:val="00115F8C"/>
    <w:rsid w:val="00117464"/>
    <w:rsid w:val="00117C06"/>
    <w:rsid w:val="001207DF"/>
    <w:rsid w:val="00120E77"/>
    <w:rsid w:val="0012141E"/>
    <w:rsid w:val="00122338"/>
    <w:rsid w:val="00123641"/>
    <w:rsid w:val="001271D2"/>
    <w:rsid w:val="00130313"/>
    <w:rsid w:val="0013041C"/>
    <w:rsid w:val="001306AD"/>
    <w:rsid w:val="0013072D"/>
    <w:rsid w:val="00132D8A"/>
    <w:rsid w:val="00134134"/>
    <w:rsid w:val="001358B0"/>
    <w:rsid w:val="00142158"/>
    <w:rsid w:val="00142BEC"/>
    <w:rsid w:val="00145997"/>
    <w:rsid w:val="00150858"/>
    <w:rsid w:val="00150A7C"/>
    <w:rsid w:val="00151897"/>
    <w:rsid w:val="00152545"/>
    <w:rsid w:val="00152EF1"/>
    <w:rsid w:val="001576B8"/>
    <w:rsid w:val="0016306F"/>
    <w:rsid w:val="0016764D"/>
    <w:rsid w:val="00170DAA"/>
    <w:rsid w:val="001715D5"/>
    <w:rsid w:val="00171AAC"/>
    <w:rsid w:val="001752D5"/>
    <w:rsid w:val="0017558C"/>
    <w:rsid w:val="0017582F"/>
    <w:rsid w:val="00180DBC"/>
    <w:rsid w:val="00181A80"/>
    <w:rsid w:val="00182781"/>
    <w:rsid w:val="001828D9"/>
    <w:rsid w:val="001842D1"/>
    <w:rsid w:val="00184946"/>
    <w:rsid w:val="00185E49"/>
    <w:rsid w:val="00190052"/>
    <w:rsid w:val="00191D99"/>
    <w:rsid w:val="00194AFB"/>
    <w:rsid w:val="00194EB6"/>
    <w:rsid w:val="001960FA"/>
    <w:rsid w:val="00196528"/>
    <w:rsid w:val="00197F09"/>
    <w:rsid w:val="001A2F4C"/>
    <w:rsid w:val="001A3E9D"/>
    <w:rsid w:val="001A40CA"/>
    <w:rsid w:val="001A48D1"/>
    <w:rsid w:val="001A63DA"/>
    <w:rsid w:val="001A64F2"/>
    <w:rsid w:val="001B1D24"/>
    <w:rsid w:val="001B34C0"/>
    <w:rsid w:val="001B3E62"/>
    <w:rsid w:val="001B46E4"/>
    <w:rsid w:val="001B4B8A"/>
    <w:rsid w:val="001B66B9"/>
    <w:rsid w:val="001C3583"/>
    <w:rsid w:val="001C4BC4"/>
    <w:rsid w:val="001C4E2D"/>
    <w:rsid w:val="001C5589"/>
    <w:rsid w:val="001C6E82"/>
    <w:rsid w:val="001D01FD"/>
    <w:rsid w:val="001D0930"/>
    <w:rsid w:val="001D12A9"/>
    <w:rsid w:val="001D4ABD"/>
    <w:rsid w:val="001D4AC7"/>
    <w:rsid w:val="001D57ED"/>
    <w:rsid w:val="001D6B39"/>
    <w:rsid w:val="001E2028"/>
    <w:rsid w:val="001E20B1"/>
    <w:rsid w:val="001E6800"/>
    <w:rsid w:val="001E77D2"/>
    <w:rsid w:val="001F133A"/>
    <w:rsid w:val="001F280D"/>
    <w:rsid w:val="001F4086"/>
    <w:rsid w:val="001F4EF6"/>
    <w:rsid w:val="001F5CA1"/>
    <w:rsid w:val="0020024A"/>
    <w:rsid w:val="00201D9A"/>
    <w:rsid w:val="00202BC0"/>
    <w:rsid w:val="00203A2F"/>
    <w:rsid w:val="00204295"/>
    <w:rsid w:val="00205772"/>
    <w:rsid w:val="00206161"/>
    <w:rsid w:val="002063CD"/>
    <w:rsid w:val="002064D6"/>
    <w:rsid w:val="00217123"/>
    <w:rsid w:val="00217CCA"/>
    <w:rsid w:val="002217E1"/>
    <w:rsid w:val="00221DC6"/>
    <w:rsid w:val="00222459"/>
    <w:rsid w:val="00222D25"/>
    <w:rsid w:val="002256BD"/>
    <w:rsid w:val="00225E8B"/>
    <w:rsid w:val="002262CE"/>
    <w:rsid w:val="00231BC7"/>
    <w:rsid w:val="002351DD"/>
    <w:rsid w:val="002362DC"/>
    <w:rsid w:val="00237497"/>
    <w:rsid w:val="00240370"/>
    <w:rsid w:val="002408C7"/>
    <w:rsid w:val="00241149"/>
    <w:rsid w:val="00241A2B"/>
    <w:rsid w:val="00241B95"/>
    <w:rsid w:val="00244E23"/>
    <w:rsid w:val="00244F5F"/>
    <w:rsid w:val="00245200"/>
    <w:rsid w:val="00245CB8"/>
    <w:rsid w:val="00246031"/>
    <w:rsid w:val="00247A3E"/>
    <w:rsid w:val="00250CDA"/>
    <w:rsid w:val="00251168"/>
    <w:rsid w:val="002513CE"/>
    <w:rsid w:val="002527C1"/>
    <w:rsid w:val="00253BA1"/>
    <w:rsid w:val="00254C57"/>
    <w:rsid w:val="00255952"/>
    <w:rsid w:val="0025612C"/>
    <w:rsid w:val="00256D30"/>
    <w:rsid w:val="00256E91"/>
    <w:rsid w:val="00260061"/>
    <w:rsid w:val="00262C94"/>
    <w:rsid w:val="0026577E"/>
    <w:rsid w:val="00266620"/>
    <w:rsid w:val="002668B7"/>
    <w:rsid w:val="00267E9C"/>
    <w:rsid w:val="00270B33"/>
    <w:rsid w:val="002731DA"/>
    <w:rsid w:val="0027370E"/>
    <w:rsid w:val="00273C92"/>
    <w:rsid w:val="00277143"/>
    <w:rsid w:val="002803A2"/>
    <w:rsid w:val="002814DF"/>
    <w:rsid w:val="00282203"/>
    <w:rsid w:val="00282A1C"/>
    <w:rsid w:val="00285840"/>
    <w:rsid w:val="00286866"/>
    <w:rsid w:val="00287746"/>
    <w:rsid w:val="00287FB4"/>
    <w:rsid w:val="00290C46"/>
    <w:rsid w:val="00292547"/>
    <w:rsid w:val="00292A74"/>
    <w:rsid w:val="0029384E"/>
    <w:rsid w:val="00293E06"/>
    <w:rsid w:val="00296BF4"/>
    <w:rsid w:val="00297120"/>
    <w:rsid w:val="0029723C"/>
    <w:rsid w:val="002975E5"/>
    <w:rsid w:val="00297CD9"/>
    <w:rsid w:val="00297E1D"/>
    <w:rsid w:val="002A03FC"/>
    <w:rsid w:val="002A0918"/>
    <w:rsid w:val="002A1882"/>
    <w:rsid w:val="002A1A89"/>
    <w:rsid w:val="002A4AD1"/>
    <w:rsid w:val="002A5243"/>
    <w:rsid w:val="002A53E9"/>
    <w:rsid w:val="002A6F9F"/>
    <w:rsid w:val="002A7779"/>
    <w:rsid w:val="002B0282"/>
    <w:rsid w:val="002B1CF8"/>
    <w:rsid w:val="002B1D62"/>
    <w:rsid w:val="002B1F56"/>
    <w:rsid w:val="002B310E"/>
    <w:rsid w:val="002B440E"/>
    <w:rsid w:val="002B4C36"/>
    <w:rsid w:val="002B53B2"/>
    <w:rsid w:val="002B78C4"/>
    <w:rsid w:val="002C12D7"/>
    <w:rsid w:val="002C1DA1"/>
    <w:rsid w:val="002C1FBE"/>
    <w:rsid w:val="002C3348"/>
    <w:rsid w:val="002C402D"/>
    <w:rsid w:val="002C4479"/>
    <w:rsid w:val="002C62FA"/>
    <w:rsid w:val="002C6A77"/>
    <w:rsid w:val="002D0EB8"/>
    <w:rsid w:val="002D451B"/>
    <w:rsid w:val="002D4769"/>
    <w:rsid w:val="002D6A8C"/>
    <w:rsid w:val="002D77FE"/>
    <w:rsid w:val="002E09AB"/>
    <w:rsid w:val="002E18D6"/>
    <w:rsid w:val="002E3331"/>
    <w:rsid w:val="002E510F"/>
    <w:rsid w:val="002E5C3F"/>
    <w:rsid w:val="002E63FB"/>
    <w:rsid w:val="002F20CE"/>
    <w:rsid w:val="002F2134"/>
    <w:rsid w:val="002F4EE4"/>
    <w:rsid w:val="002F698D"/>
    <w:rsid w:val="002F7149"/>
    <w:rsid w:val="002F767D"/>
    <w:rsid w:val="00300BDF"/>
    <w:rsid w:val="00300F96"/>
    <w:rsid w:val="0030203E"/>
    <w:rsid w:val="00303968"/>
    <w:rsid w:val="00303B09"/>
    <w:rsid w:val="003100DC"/>
    <w:rsid w:val="00310CE4"/>
    <w:rsid w:val="00310D37"/>
    <w:rsid w:val="003117FF"/>
    <w:rsid w:val="00314743"/>
    <w:rsid w:val="00314B64"/>
    <w:rsid w:val="00316547"/>
    <w:rsid w:val="00321693"/>
    <w:rsid w:val="00322D9B"/>
    <w:rsid w:val="00327C6D"/>
    <w:rsid w:val="00327E1E"/>
    <w:rsid w:val="00330B3E"/>
    <w:rsid w:val="00332F97"/>
    <w:rsid w:val="00333712"/>
    <w:rsid w:val="003361FE"/>
    <w:rsid w:val="0033676C"/>
    <w:rsid w:val="0033713A"/>
    <w:rsid w:val="00337AAB"/>
    <w:rsid w:val="0034012A"/>
    <w:rsid w:val="00340B8B"/>
    <w:rsid w:val="00343E88"/>
    <w:rsid w:val="00343F42"/>
    <w:rsid w:val="00344AA1"/>
    <w:rsid w:val="00345DFE"/>
    <w:rsid w:val="00351AFC"/>
    <w:rsid w:val="00352ED1"/>
    <w:rsid w:val="0035475A"/>
    <w:rsid w:val="00354C06"/>
    <w:rsid w:val="003558E2"/>
    <w:rsid w:val="003562C9"/>
    <w:rsid w:val="00363B30"/>
    <w:rsid w:val="00364260"/>
    <w:rsid w:val="00364BD7"/>
    <w:rsid w:val="00374916"/>
    <w:rsid w:val="003758CA"/>
    <w:rsid w:val="0037739C"/>
    <w:rsid w:val="003778C4"/>
    <w:rsid w:val="00384F57"/>
    <w:rsid w:val="00385646"/>
    <w:rsid w:val="00386EF3"/>
    <w:rsid w:val="003917DA"/>
    <w:rsid w:val="003925AE"/>
    <w:rsid w:val="0039329A"/>
    <w:rsid w:val="003943F6"/>
    <w:rsid w:val="003A0401"/>
    <w:rsid w:val="003A1088"/>
    <w:rsid w:val="003A4750"/>
    <w:rsid w:val="003B1260"/>
    <w:rsid w:val="003B26A7"/>
    <w:rsid w:val="003B2985"/>
    <w:rsid w:val="003B3234"/>
    <w:rsid w:val="003B32C1"/>
    <w:rsid w:val="003B376C"/>
    <w:rsid w:val="003B4428"/>
    <w:rsid w:val="003B44EE"/>
    <w:rsid w:val="003B6DA9"/>
    <w:rsid w:val="003C038B"/>
    <w:rsid w:val="003C2847"/>
    <w:rsid w:val="003C38B3"/>
    <w:rsid w:val="003C3994"/>
    <w:rsid w:val="003C3A56"/>
    <w:rsid w:val="003C3F0D"/>
    <w:rsid w:val="003C4546"/>
    <w:rsid w:val="003C4B5B"/>
    <w:rsid w:val="003C4D5C"/>
    <w:rsid w:val="003C5EA3"/>
    <w:rsid w:val="003D002B"/>
    <w:rsid w:val="003D0A6E"/>
    <w:rsid w:val="003D0E4C"/>
    <w:rsid w:val="003D0E93"/>
    <w:rsid w:val="003D1A73"/>
    <w:rsid w:val="003D22E7"/>
    <w:rsid w:val="003D2B6A"/>
    <w:rsid w:val="003D4810"/>
    <w:rsid w:val="003D4FFE"/>
    <w:rsid w:val="003D5011"/>
    <w:rsid w:val="003D50FF"/>
    <w:rsid w:val="003D5E62"/>
    <w:rsid w:val="003D7D13"/>
    <w:rsid w:val="003E113B"/>
    <w:rsid w:val="003E1A05"/>
    <w:rsid w:val="003E22CE"/>
    <w:rsid w:val="003E2BBE"/>
    <w:rsid w:val="003E47E0"/>
    <w:rsid w:val="003E615F"/>
    <w:rsid w:val="003F1D52"/>
    <w:rsid w:val="003F4081"/>
    <w:rsid w:val="003F42F4"/>
    <w:rsid w:val="003F6755"/>
    <w:rsid w:val="003F6D65"/>
    <w:rsid w:val="003F6E67"/>
    <w:rsid w:val="003F7D80"/>
    <w:rsid w:val="004008C2"/>
    <w:rsid w:val="00400C9F"/>
    <w:rsid w:val="004011FF"/>
    <w:rsid w:val="00401A5B"/>
    <w:rsid w:val="00405769"/>
    <w:rsid w:val="004062F0"/>
    <w:rsid w:val="004062F4"/>
    <w:rsid w:val="004077F6"/>
    <w:rsid w:val="00413F98"/>
    <w:rsid w:val="0041403A"/>
    <w:rsid w:val="004157EA"/>
    <w:rsid w:val="00416B4F"/>
    <w:rsid w:val="004171AF"/>
    <w:rsid w:val="00417C8B"/>
    <w:rsid w:val="00423883"/>
    <w:rsid w:val="004245C7"/>
    <w:rsid w:val="00424EA1"/>
    <w:rsid w:val="00424F17"/>
    <w:rsid w:val="00425AEC"/>
    <w:rsid w:val="004261C8"/>
    <w:rsid w:val="004275C9"/>
    <w:rsid w:val="00427C86"/>
    <w:rsid w:val="004322E6"/>
    <w:rsid w:val="004327AD"/>
    <w:rsid w:val="0043492D"/>
    <w:rsid w:val="00435263"/>
    <w:rsid w:val="0043541B"/>
    <w:rsid w:val="004358C2"/>
    <w:rsid w:val="00435CE5"/>
    <w:rsid w:val="00437681"/>
    <w:rsid w:val="00441046"/>
    <w:rsid w:val="00441645"/>
    <w:rsid w:val="00442EBB"/>
    <w:rsid w:val="004464C0"/>
    <w:rsid w:val="00447016"/>
    <w:rsid w:val="00447542"/>
    <w:rsid w:val="00451DEC"/>
    <w:rsid w:val="00452C16"/>
    <w:rsid w:val="00455B68"/>
    <w:rsid w:val="00462691"/>
    <w:rsid w:val="00463928"/>
    <w:rsid w:val="00463CA9"/>
    <w:rsid w:val="0046525A"/>
    <w:rsid w:val="004656B8"/>
    <w:rsid w:val="00465E11"/>
    <w:rsid w:val="00467A0D"/>
    <w:rsid w:val="004702D9"/>
    <w:rsid w:val="00473A53"/>
    <w:rsid w:val="00475347"/>
    <w:rsid w:val="00476C00"/>
    <w:rsid w:val="00480FB1"/>
    <w:rsid w:val="0048160F"/>
    <w:rsid w:val="00481D95"/>
    <w:rsid w:val="00485BA8"/>
    <w:rsid w:val="004918DD"/>
    <w:rsid w:val="004924B8"/>
    <w:rsid w:val="00492BE1"/>
    <w:rsid w:val="004935E9"/>
    <w:rsid w:val="00494846"/>
    <w:rsid w:val="00494D9E"/>
    <w:rsid w:val="00495DAC"/>
    <w:rsid w:val="0049601F"/>
    <w:rsid w:val="00496F7B"/>
    <w:rsid w:val="004A0E31"/>
    <w:rsid w:val="004A24E3"/>
    <w:rsid w:val="004A34A3"/>
    <w:rsid w:val="004A58AA"/>
    <w:rsid w:val="004A61FD"/>
    <w:rsid w:val="004B035B"/>
    <w:rsid w:val="004B0B0D"/>
    <w:rsid w:val="004B1570"/>
    <w:rsid w:val="004B1FEC"/>
    <w:rsid w:val="004B288E"/>
    <w:rsid w:val="004B2AAF"/>
    <w:rsid w:val="004B3468"/>
    <w:rsid w:val="004B42C2"/>
    <w:rsid w:val="004B541F"/>
    <w:rsid w:val="004B600A"/>
    <w:rsid w:val="004B64EA"/>
    <w:rsid w:val="004B6960"/>
    <w:rsid w:val="004B7453"/>
    <w:rsid w:val="004C07BC"/>
    <w:rsid w:val="004C11EB"/>
    <w:rsid w:val="004C1A69"/>
    <w:rsid w:val="004C39C5"/>
    <w:rsid w:val="004C46E0"/>
    <w:rsid w:val="004C6FF7"/>
    <w:rsid w:val="004C72C0"/>
    <w:rsid w:val="004D0492"/>
    <w:rsid w:val="004D1071"/>
    <w:rsid w:val="004D40F4"/>
    <w:rsid w:val="004D4AB3"/>
    <w:rsid w:val="004D58EF"/>
    <w:rsid w:val="004D5FB1"/>
    <w:rsid w:val="004D6BBE"/>
    <w:rsid w:val="004E06A6"/>
    <w:rsid w:val="004E0F22"/>
    <w:rsid w:val="004E44D5"/>
    <w:rsid w:val="004E70F1"/>
    <w:rsid w:val="004E7198"/>
    <w:rsid w:val="004F1B04"/>
    <w:rsid w:val="004F3DCD"/>
    <w:rsid w:val="004F5A01"/>
    <w:rsid w:val="00502ECD"/>
    <w:rsid w:val="00503673"/>
    <w:rsid w:val="00503AF0"/>
    <w:rsid w:val="0050678B"/>
    <w:rsid w:val="00510394"/>
    <w:rsid w:val="00511813"/>
    <w:rsid w:val="00513575"/>
    <w:rsid w:val="00514AE1"/>
    <w:rsid w:val="0051711E"/>
    <w:rsid w:val="00520D83"/>
    <w:rsid w:val="0052136C"/>
    <w:rsid w:val="00522F48"/>
    <w:rsid w:val="00523020"/>
    <w:rsid w:val="00523B6F"/>
    <w:rsid w:val="0052449F"/>
    <w:rsid w:val="005245E9"/>
    <w:rsid w:val="005246DE"/>
    <w:rsid w:val="00526C39"/>
    <w:rsid w:val="00530600"/>
    <w:rsid w:val="00530B19"/>
    <w:rsid w:val="00530DD0"/>
    <w:rsid w:val="00533DBF"/>
    <w:rsid w:val="005353BD"/>
    <w:rsid w:val="005363EC"/>
    <w:rsid w:val="00541340"/>
    <w:rsid w:val="0054136A"/>
    <w:rsid w:val="0054243B"/>
    <w:rsid w:val="0054261F"/>
    <w:rsid w:val="005428A0"/>
    <w:rsid w:val="00545492"/>
    <w:rsid w:val="00545BF1"/>
    <w:rsid w:val="00547AF8"/>
    <w:rsid w:val="0055016C"/>
    <w:rsid w:val="005527A5"/>
    <w:rsid w:val="005544AC"/>
    <w:rsid w:val="00554D08"/>
    <w:rsid w:val="0055515E"/>
    <w:rsid w:val="0056027D"/>
    <w:rsid w:val="00561351"/>
    <w:rsid w:val="00563252"/>
    <w:rsid w:val="00563EB7"/>
    <w:rsid w:val="00564CC1"/>
    <w:rsid w:val="00566A65"/>
    <w:rsid w:val="00566AA3"/>
    <w:rsid w:val="00566CF5"/>
    <w:rsid w:val="0056793D"/>
    <w:rsid w:val="00567F62"/>
    <w:rsid w:val="00571479"/>
    <w:rsid w:val="00571EBD"/>
    <w:rsid w:val="005727B6"/>
    <w:rsid w:val="00574916"/>
    <w:rsid w:val="00574ECF"/>
    <w:rsid w:val="00575602"/>
    <w:rsid w:val="00577378"/>
    <w:rsid w:val="00577460"/>
    <w:rsid w:val="005809C7"/>
    <w:rsid w:val="00582C4E"/>
    <w:rsid w:val="00582EB7"/>
    <w:rsid w:val="0058523D"/>
    <w:rsid w:val="005854D5"/>
    <w:rsid w:val="005900D9"/>
    <w:rsid w:val="00590E46"/>
    <w:rsid w:val="00590F5C"/>
    <w:rsid w:val="00592598"/>
    <w:rsid w:val="00593469"/>
    <w:rsid w:val="00593696"/>
    <w:rsid w:val="00594B66"/>
    <w:rsid w:val="00597162"/>
    <w:rsid w:val="0059733B"/>
    <w:rsid w:val="00597995"/>
    <w:rsid w:val="00597C4F"/>
    <w:rsid w:val="00597FE0"/>
    <w:rsid w:val="005A0566"/>
    <w:rsid w:val="005A0596"/>
    <w:rsid w:val="005A0A53"/>
    <w:rsid w:val="005A1314"/>
    <w:rsid w:val="005A1A8B"/>
    <w:rsid w:val="005A319D"/>
    <w:rsid w:val="005A4873"/>
    <w:rsid w:val="005A5052"/>
    <w:rsid w:val="005A6430"/>
    <w:rsid w:val="005B246F"/>
    <w:rsid w:val="005B262C"/>
    <w:rsid w:val="005B652E"/>
    <w:rsid w:val="005B774B"/>
    <w:rsid w:val="005C06D9"/>
    <w:rsid w:val="005C1008"/>
    <w:rsid w:val="005C300C"/>
    <w:rsid w:val="005C31C4"/>
    <w:rsid w:val="005C3283"/>
    <w:rsid w:val="005C7F5E"/>
    <w:rsid w:val="005D2704"/>
    <w:rsid w:val="005D2981"/>
    <w:rsid w:val="005D3358"/>
    <w:rsid w:val="005D45C3"/>
    <w:rsid w:val="005D4FFE"/>
    <w:rsid w:val="005D5005"/>
    <w:rsid w:val="005D7D73"/>
    <w:rsid w:val="005E154D"/>
    <w:rsid w:val="005E2DBE"/>
    <w:rsid w:val="005F01AA"/>
    <w:rsid w:val="005F0464"/>
    <w:rsid w:val="005F10FE"/>
    <w:rsid w:val="005F128A"/>
    <w:rsid w:val="005F19BA"/>
    <w:rsid w:val="005F2520"/>
    <w:rsid w:val="005F2952"/>
    <w:rsid w:val="005F5FBC"/>
    <w:rsid w:val="00602359"/>
    <w:rsid w:val="006027D9"/>
    <w:rsid w:val="00604E9D"/>
    <w:rsid w:val="006109DD"/>
    <w:rsid w:val="00610D5D"/>
    <w:rsid w:val="006118B4"/>
    <w:rsid w:val="006122B3"/>
    <w:rsid w:val="00614122"/>
    <w:rsid w:val="006163A8"/>
    <w:rsid w:val="006163C7"/>
    <w:rsid w:val="006164AC"/>
    <w:rsid w:val="0061726B"/>
    <w:rsid w:val="006176E5"/>
    <w:rsid w:val="00617A20"/>
    <w:rsid w:val="00617D63"/>
    <w:rsid w:val="00620B91"/>
    <w:rsid w:val="006234AB"/>
    <w:rsid w:val="00624B3A"/>
    <w:rsid w:val="00624F1D"/>
    <w:rsid w:val="0062725C"/>
    <w:rsid w:val="006333D4"/>
    <w:rsid w:val="00633CBC"/>
    <w:rsid w:val="0063469F"/>
    <w:rsid w:val="00635804"/>
    <w:rsid w:val="00636F21"/>
    <w:rsid w:val="0064015F"/>
    <w:rsid w:val="00641159"/>
    <w:rsid w:val="0064462E"/>
    <w:rsid w:val="00646E02"/>
    <w:rsid w:val="0065370A"/>
    <w:rsid w:val="00653911"/>
    <w:rsid w:val="0065422C"/>
    <w:rsid w:val="00655096"/>
    <w:rsid w:val="00656457"/>
    <w:rsid w:val="00656F71"/>
    <w:rsid w:val="0065777F"/>
    <w:rsid w:val="0066142A"/>
    <w:rsid w:val="006628C3"/>
    <w:rsid w:val="00663204"/>
    <w:rsid w:val="00664264"/>
    <w:rsid w:val="006657BE"/>
    <w:rsid w:val="00666E0D"/>
    <w:rsid w:val="00666FCB"/>
    <w:rsid w:val="0067476A"/>
    <w:rsid w:val="006768AC"/>
    <w:rsid w:val="006772A2"/>
    <w:rsid w:val="00677DCB"/>
    <w:rsid w:val="006852DF"/>
    <w:rsid w:val="00686A54"/>
    <w:rsid w:val="00692FAF"/>
    <w:rsid w:val="00693A2E"/>
    <w:rsid w:val="00693A35"/>
    <w:rsid w:val="006963D3"/>
    <w:rsid w:val="00696CF9"/>
    <w:rsid w:val="00697BD6"/>
    <w:rsid w:val="006A02D4"/>
    <w:rsid w:val="006A0812"/>
    <w:rsid w:val="006A13EC"/>
    <w:rsid w:val="006A24A0"/>
    <w:rsid w:val="006A4323"/>
    <w:rsid w:val="006A5E92"/>
    <w:rsid w:val="006A7226"/>
    <w:rsid w:val="006B0121"/>
    <w:rsid w:val="006B1B5D"/>
    <w:rsid w:val="006B5346"/>
    <w:rsid w:val="006B5A3E"/>
    <w:rsid w:val="006B6995"/>
    <w:rsid w:val="006B6DFE"/>
    <w:rsid w:val="006B708B"/>
    <w:rsid w:val="006C008E"/>
    <w:rsid w:val="006C093B"/>
    <w:rsid w:val="006C42BA"/>
    <w:rsid w:val="006C526F"/>
    <w:rsid w:val="006C5CF2"/>
    <w:rsid w:val="006C6BF0"/>
    <w:rsid w:val="006C7DE4"/>
    <w:rsid w:val="006D0BFA"/>
    <w:rsid w:val="006D0D81"/>
    <w:rsid w:val="006D165E"/>
    <w:rsid w:val="006D26E4"/>
    <w:rsid w:val="006D3F51"/>
    <w:rsid w:val="006D3F93"/>
    <w:rsid w:val="006D499D"/>
    <w:rsid w:val="006D5722"/>
    <w:rsid w:val="006D5BDA"/>
    <w:rsid w:val="006D5DEB"/>
    <w:rsid w:val="006E0902"/>
    <w:rsid w:val="006E3A00"/>
    <w:rsid w:val="006E3A44"/>
    <w:rsid w:val="006E51E6"/>
    <w:rsid w:val="006E67A4"/>
    <w:rsid w:val="006E7AD6"/>
    <w:rsid w:val="006F016B"/>
    <w:rsid w:val="006F0904"/>
    <w:rsid w:val="006F0ADA"/>
    <w:rsid w:val="006F214D"/>
    <w:rsid w:val="007035FD"/>
    <w:rsid w:val="00703D16"/>
    <w:rsid w:val="0070555C"/>
    <w:rsid w:val="00705CA3"/>
    <w:rsid w:val="007104FB"/>
    <w:rsid w:val="00710EEA"/>
    <w:rsid w:val="00714BB6"/>
    <w:rsid w:val="0071507B"/>
    <w:rsid w:val="0071598B"/>
    <w:rsid w:val="00716833"/>
    <w:rsid w:val="007201FF"/>
    <w:rsid w:val="0072318A"/>
    <w:rsid w:val="0072366A"/>
    <w:rsid w:val="007243E0"/>
    <w:rsid w:val="0072475C"/>
    <w:rsid w:val="00724AB1"/>
    <w:rsid w:val="00726F4E"/>
    <w:rsid w:val="00731727"/>
    <w:rsid w:val="00733F27"/>
    <w:rsid w:val="007355F8"/>
    <w:rsid w:val="007360E1"/>
    <w:rsid w:val="00737293"/>
    <w:rsid w:val="00740CA9"/>
    <w:rsid w:val="007421C1"/>
    <w:rsid w:val="00743CE2"/>
    <w:rsid w:val="00745877"/>
    <w:rsid w:val="00746C38"/>
    <w:rsid w:val="00746D99"/>
    <w:rsid w:val="0074735E"/>
    <w:rsid w:val="00750177"/>
    <w:rsid w:val="00750B2F"/>
    <w:rsid w:val="0075237A"/>
    <w:rsid w:val="007542F5"/>
    <w:rsid w:val="007545EA"/>
    <w:rsid w:val="0075730B"/>
    <w:rsid w:val="00761864"/>
    <w:rsid w:val="00761D7A"/>
    <w:rsid w:val="00762353"/>
    <w:rsid w:val="0076359C"/>
    <w:rsid w:val="007636F2"/>
    <w:rsid w:val="00765006"/>
    <w:rsid w:val="007652D2"/>
    <w:rsid w:val="00765FD0"/>
    <w:rsid w:val="007666B1"/>
    <w:rsid w:val="00766AED"/>
    <w:rsid w:val="007705A1"/>
    <w:rsid w:val="0077405D"/>
    <w:rsid w:val="00774B45"/>
    <w:rsid w:val="00775BBA"/>
    <w:rsid w:val="0077793A"/>
    <w:rsid w:val="00780333"/>
    <w:rsid w:val="00783DE3"/>
    <w:rsid w:val="007862C8"/>
    <w:rsid w:val="00786B2D"/>
    <w:rsid w:val="00786DBE"/>
    <w:rsid w:val="00787A87"/>
    <w:rsid w:val="00793551"/>
    <w:rsid w:val="00795F67"/>
    <w:rsid w:val="007A00BB"/>
    <w:rsid w:val="007A05E2"/>
    <w:rsid w:val="007A0818"/>
    <w:rsid w:val="007A20B9"/>
    <w:rsid w:val="007A3A07"/>
    <w:rsid w:val="007A54EC"/>
    <w:rsid w:val="007A6BAD"/>
    <w:rsid w:val="007A7EC6"/>
    <w:rsid w:val="007B0A62"/>
    <w:rsid w:val="007B176E"/>
    <w:rsid w:val="007B29B2"/>
    <w:rsid w:val="007B44C5"/>
    <w:rsid w:val="007B5250"/>
    <w:rsid w:val="007B6E92"/>
    <w:rsid w:val="007B73D5"/>
    <w:rsid w:val="007C0DBF"/>
    <w:rsid w:val="007C14A6"/>
    <w:rsid w:val="007C1635"/>
    <w:rsid w:val="007C2219"/>
    <w:rsid w:val="007C51ED"/>
    <w:rsid w:val="007C6C15"/>
    <w:rsid w:val="007C7BE4"/>
    <w:rsid w:val="007D0519"/>
    <w:rsid w:val="007D127A"/>
    <w:rsid w:val="007D28DE"/>
    <w:rsid w:val="007D2F27"/>
    <w:rsid w:val="007D39D9"/>
    <w:rsid w:val="007D6A53"/>
    <w:rsid w:val="007D7E96"/>
    <w:rsid w:val="007E1577"/>
    <w:rsid w:val="007E180D"/>
    <w:rsid w:val="007E4046"/>
    <w:rsid w:val="007E4207"/>
    <w:rsid w:val="007E75D0"/>
    <w:rsid w:val="007F1C9A"/>
    <w:rsid w:val="007F3546"/>
    <w:rsid w:val="007F63E9"/>
    <w:rsid w:val="007F7AB8"/>
    <w:rsid w:val="00802947"/>
    <w:rsid w:val="00803EAA"/>
    <w:rsid w:val="00804676"/>
    <w:rsid w:val="00807BCF"/>
    <w:rsid w:val="00811726"/>
    <w:rsid w:val="008118AA"/>
    <w:rsid w:val="008119E3"/>
    <w:rsid w:val="00811F98"/>
    <w:rsid w:val="008120D4"/>
    <w:rsid w:val="00814E6E"/>
    <w:rsid w:val="0081565C"/>
    <w:rsid w:val="00815DC9"/>
    <w:rsid w:val="0081668C"/>
    <w:rsid w:val="0081754C"/>
    <w:rsid w:val="008216A4"/>
    <w:rsid w:val="00823319"/>
    <w:rsid w:val="0082333C"/>
    <w:rsid w:val="00823B78"/>
    <w:rsid w:val="008242A3"/>
    <w:rsid w:val="0083028F"/>
    <w:rsid w:val="00830540"/>
    <w:rsid w:val="00830F09"/>
    <w:rsid w:val="00831CF1"/>
    <w:rsid w:val="00832013"/>
    <w:rsid w:val="008331BA"/>
    <w:rsid w:val="00833343"/>
    <w:rsid w:val="00833B0E"/>
    <w:rsid w:val="00834487"/>
    <w:rsid w:val="0083506F"/>
    <w:rsid w:val="008360EA"/>
    <w:rsid w:val="00837676"/>
    <w:rsid w:val="008378FC"/>
    <w:rsid w:val="00840847"/>
    <w:rsid w:val="008416AB"/>
    <w:rsid w:val="00841BD8"/>
    <w:rsid w:val="00841DF8"/>
    <w:rsid w:val="00844E2E"/>
    <w:rsid w:val="0085140C"/>
    <w:rsid w:val="00852462"/>
    <w:rsid w:val="00852483"/>
    <w:rsid w:val="00860D5A"/>
    <w:rsid w:val="00861229"/>
    <w:rsid w:val="00862100"/>
    <w:rsid w:val="00865C5E"/>
    <w:rsid w:val="00866B2A"/>
    <w:rsid w:val="00871E0E"/>
    <w:rsid w:val="008723BC"/>
    <w:rsid w:val="00872B30"/>
    <w:rsid w:val="00872DDF"/>
    <w:rsid w:val="00873D6E"/>
    <w:rsid w:val="0087426C"/>
    <w:rsid w:val="008753BF"/>
    <w:rsid w:val="008757CC"/>
    <w:rsid w:val="0087634F"/>
    <w:rsid w:val="008803A2"/>
    <w:rsid w:val="00881E3A"/>
    <w:rsid w:val="008830C0"/>
    <w:rsid w:val="0088414F"/>
    <w:rsid w:val="008844C5"/>
    <w:rsid w:val="0088462F"/>
    <w:rsid w:val="00885225"/>
    <w:rsid w:val="00885FDA"/>
    <w:rsid w:val="008869BA"/>
    <w:rsid w:val="008903B3"/>
    <w:rsid w:val="00891140"/>
    <w:rsid w:val="008941D9"/>
    <w:rsid w:val="00896C8B"/>
    <w:rsid w:val="008A146F"/>
    <w:rsid w:val="008A3015"/>
    <w:rsid w:val="008A3399"/>
    <w:rsid w:val="008A35B5"/>
    <w:rsid w:val="008A412B"/>
    <w:rsid w:val="008A7A7B"/>
    <w:rsid w:val="008B05D9"/>
    <w:rsid w:val="008B1CB3"/>
    <w:rsid w:val="008B3717"/>
    <w:rsid w:val="008B6D1C"/>
    <w:rsid w:val="008B742E"/>
    <w:rsid w:val="008B7C46"/>
    <w:rsid w:val="008C1BEC"/>
    <w:rsid w:val="008C280E"/>
    <w:rsid w:val="008C30E6"/>
    <w:rsid w:val="008C33C1"/>
    <w:rsid w:val="008C4C87"/>
    <w:rsid w:val="008C5D97"/>
    <w:rsid w:val="008C6ED7"/>
    <w:rsid w:val="008D0388"/>
    <w:rsid w:val="008D10ED"/>
    <w:rsid w:val="008D1E0C"/>
    <w:rsid w:val="008D1F36"/>
    <w:rsid w:val="008D2776"/>
    <w:rsid w:val="008D32B5"/>
    <w:rsid w:val="008D3EFB"/>
    <w:rsid w:val="008D62C4"/>
    <w:rsid w:val="008D64AB"/>
    <w:rsid w:val="008D6ADB"/>
    <w:rsid w:val="008D7C74"/>
    <w:rsid w:val="008E1E59"/>
    <w:rsid w:val="008E3A48"/>
    <w:rsid w:val="008E4140"/>
    <w:rsid w:val="008E41AA"/>
    <w:rsid w:val="008E6859"/>
    <w:rsid w:val="008F1096"/>
    <w:rsid w:val="008F2A2D"/>
    <w:rsid w:val="008F5EA2"/>
    <w:rsid w:val="008F655F"/>
    <w:rsid w:val="00900F9B"/>
    <w:rsid w:val="00901A85"/>
    <w:rsid w:val="00903BFF"/>
    <w:rsid w:val="00907B6E"/>
    <w:rsid w:val="00911100"/>
    <w:rsid w:val="0091242C"/>
    <w:rsid w:val="009149E6"/>
    <w:rsid w:val="0091542F"/>
    <w:rsid w:val="00916E52"/>
    <w:rsid w:val="009173AF"/>
    <w:rsid w:val="0091788C"/>
    <w:rsid w:val="009178D1"/>
    <w:rsid w:val="009218EB"/>
    <w:rsid w:val="0092232B"/>
    <w:rsid w:val="00922C2B"/>
    <w:rsid w:val="00922FBA"/>
    <w:rsid w:val="00923C79"/>
    <w:rsid w:val="00927300"/>
    <w:rsid w:val="00927E67"/>
    <w:rsid w:val="0093264C"/>
    <w:rsid w:val="00932F73"/>
    <w:rsid w:val="00934075"/>
    <w:rsid w:val="00935476"/>
    <w:rsid w:val="00935DB3"/>
    <w:rsid w:val="009368E9"/>
    <w:rsid w:val="00936A05"/>
    <w:rsid w:val="009373C4"/>
    <w:rsid w:val="00937B03"/>
    <w:rsid w:val="00940219"/>
    <w:rsid w:val="009422BE"/>
    <w:rsid w:val="009459DD"/>
    <w:rsid w:val="00945B9D"/>
    <w:rsid w:val="009467AB"/>
    <w:rsid w:val="00947634"/>
    <w:rsid w:val="00954632"/>
    <w:rsid w:val="00955C49"/>
    <w:rsid w:val="00956330"/>
    <w:rsid w:val="00957099"/>
    <w:rsid w:val="00957E88"/>
    <w:rsid w:val="00961083"/>
    <w:rsid w:val="00963476"/>
    <w:rsid w:val="009643ED"/>
    <w:rsid w:val="009650B6"/>
    <w:rsid w:val="00965B75"/>
    <w:rsid w:val="009703DB"/>
    <w:rsid w:val="00970C1F"/>
    <w:rsid w:val="00971A13"/>
    <w:rsid w:val="00972D6B"/>
    <w:rsid w:val="00973A37"/>
    <w:rsid w:val="00973D1F"/>
    <w:rsid w:val="0097548C"/>
    <w:rsid w:val="009755A1"/>
    <w:rsid w:val="00975782"/>
    <w:rsid w:val="00976FC5"/>
    <w:rsid w:val="009772A8"/>
    <w:rsid w:val="009804DD"/>
    <w:rsid w:val="009814FF"/>
    <w:rsid w:val="00983169"/>
    <w:rsid w:val="009855E4"/>
    <w:rsid w:val="00986126"/>
    <w:rsid w:val="00986BFF"/>
    <w:rsid w:val="009871F0"/>
    <w:rsid w:val="0098776D"/>
    <w:rsid w:val="009908DA"/>
    <w:rsid w:val="0099096F"/>
    <w:rsid w:val="00993C54"/>
    <w:rsid w:val="00993D12"/>
    <w:rsid w:val="009A071E"/>
    <w:rsid w:val="009A1636"/>
    <w:rsid w:val="009A2A1B"/>
    <w:rsid w:val="009A2C5F"/>
    <w:rsid w:val="009A2EE9"/>
    <w:rsid w:val="009A656A"/>
    <w:rsid w:val="009A6E14"/>
    <w:rsid w:val="009A70D1"/>
    <w:rsid w:val="009A71F0"/>
    <w:rsid w:val="009A79C7"/>
    <w:rsid w:val="009B2A27"/>
    <w:rsid w:val="009B44AE"/>
    <w:rsid w:val="009B66AC"/>
    <w:rsid w:val="009B6973"/>
    <w:rsid w:val="009C0A27"/>
    <w:rsid w:val="009C0DAB"/>
    <w:rsid w:val="009C2B2F"/>
    <w:rsid w:val="009C2EFD"/>
    <w:rsid w:val="009C3CAC"/>
    <w:rsid w:val="009C47AD"/>
    <w:rsid w:val="009C4966"/>
    <w:rsid w:val="009C7B71"/>
    <w:rsid w:val="009C7F81"/>
    <w:rsid w:val="009D013B"/>
    <w:rsid w:val="009D6B78"/>
    <w:rsid w:val="009D7497"/>
    <w:rsid w:val="009E0652"/>
    <w:rsid w:val="009E0B94"/>
    <w:rsid w:val="009E0C0F"/>
    <w:rsid w:val="009E1649"/>
    <w:rsid w:val="009E2962"/>
    <w:rsid w:val="009E34E2"/>
    <w:rsid w:val="009E54D3"/>
    <w:rsid w:val="009E798F"/>
    <w:rsid w:val="009F075B"/>
    <w:rsid w:val="009F148B"/>
    <w:rsid w:val="009F1515"/>
    <w:rsid w:val="009F1932"/>
    <w:rsid w:val="009F1C60"/>
    <w:rsid w:val="009F3082"/>
    <w:rsid w:val="009F57BD"/>
    <w:rsid w:val="009F5BA1"/>
    <w:rsid w:val="009F5EF3"/>
    <w:rsid w:val="009F6C89"/>
    <w:rsid w:val="00A013DC"/>
    <w:rsid w:val="00A01B95"/>
    <w:rsid w:val="00A038BE"/>
    <w:rsid w:val="00A03EBD"/>
    <w:rsid w:val="00A04972"/>
    <w:rsid w:val="00A05304"/>
    <w:rsid w:val="00A06C6F"/>
    <w:rsid w:val="00A07B1C"/>
    <w:rsid w:val="00A10A07"/>
    <w:rsid w:val="00A10FC7"/>
    <w:rsid w:val="00A11ECD"/>
    <w:rsid w:val="00A1339C"/>
    <w:rsid w:val="00A13E1B"/>
    <w:rsid w:val="00A146D2"/>
    <w:rsid w:val="00A16EBC"/>
    <w:rsid w:val="00A201AC"/>
    <w:rsid w:val="00A21DAC"/>
    <w:rsid w:val="00A22840"/>
    <w:rsid w:val="00A241FE"/>
    <w:rsid w:val="00A25AF7"/>
    <w:rsid w:val="00A263EC"/>
    <w:rsid w:val="00A26E28"/>
    <w:rsid w:val="00A279AF"/>
    <w:rsid w:val="00A27A72"/>
    <w:rsid w:val="00A30523"/>
    <w:rsid w:val="00A33C2E"/>
    <w:rsid w:val="00A40B50"/>
    <w:rsid w:val="00A4129B"/>
    <w:rsid w:val="00A416F5"/>
    <w:rsid w:val="00A43377"/>
    <w:rsid w:val="00A44AA7"/>
    <w:rsid w:val="00A44B0A"/>
    <w:rsid w:val="00A504A2"/>
    <w:rsid w:val="00A54B10"/>
    <w:rsid w:val="00A552A0"/>
    <w:rsid w:val="00A56941"/>
    <w:rsid w:val="00A573EF"/>
    <w:rsid w:val="00A61587"/>
    <w:rsid w:val="00A63661"/>
    <w:rsid w:val="00A63DDC"/>
    <w:rsid w:val="00A651B6"/>
    <w:rsid w:val="00A66707"/>
    <w:rsid w:val="00A66D66"/>
    <w:rsid w:val="00A67149"/>
    <w:rsid w:val="00A6761C"/>
    <w:rsid w:val="00A67BD4"/>
    <w:rsid w:val="00A7251B"/>
    <w:rsid w:val="00A727A9"/>
    <w:rsid w:val="00A76CE1"/>
    <w:rsid w:val="00A7781B"/>
    <w:rsid w:val="00A808ED"/>
    <w:rsid w:val="00A819D4"/>
    <w:rsid w:val="00A82C39"/>
    <w:rsid w:val="00A8408E"/>
    <w:rsid w:val="00A867E8"/>
    <w:rsid w:val="00A86F75"/>
    <w:rsid w:val="00A9074D"/>
    <w:rsid w:val="00A925DF"/>
    <w:rsid w:val="00A92B44"/>
    <w:rsid w:val="00A94184"/>
    <w:rsid w:val="00A94E3D"/>
    <w:rsid w:val="00A95846"/>
    <w:rsid w:val="00A958CF"/>
    <w:rsid w:val="00A96F01"/>
    <w:rsid w:val="00A97BD4"/>
    <w:rsid w:val="00AA0572"/>
    <w:rsid w:val="00AA1272"/>
    <w:rsid w:val="00AA1724"/>
    <w:rsid w:val="00AA5A73"/>
    <w:rsid w:val="00AA5E7B"/>
    <w:rsid w:val="00AA6037"/>
    <w:rsid w:val="00AA7290"/>
    <w:rsid w:val="00AA7A6A"/>
    <w:rsid w:val="00AB2DDE"/>
    <w:rsid w:val="00AB4B7B"/>
    <w:rsid w:val="00AB5ACC"/>
    <w:rsid w:val="00AC1BFE"/>
    <w:rsid w:val="00AC2547"/>
    <w:rsid w:val="00AC3F5F"/>
    <w:rsid w:val="00AC7ED7"/>
    <w:rsid w:val="00AD45B9"/>
    <w:rsid w:val="00AD65D9"/>
    <w:rsid w:val="00AD6F4C"/>
    <w:rsid w:val="00AD7581"/>
    <w:rsid w:val="00AD788E"/>
    <w:rsid w:val="00AE5020"/>
    <w:rsid w:val="00AE6DAD"/>
    <w:rsid w:val="00AE76BE"/>
    <w:rsid w:val="00AE7C9F"/>
    <w:rsid w:val="00AF11DF"/>
    <w:rsid w:val="00AF2E8D"/>
    <w:rsid w:val="00AF488C"/>
    <w:rsid w:val="00AF5A2B"/>
    <w:rsid w:val="00AF5A86"/>
    <w:rsid w:val="00AF6042"/>
    <w:rsid w:val="00AF6E0B"/>
    <w:rsid w:val="00AF7226"/>
    <w:rsid w:val="00AF7C81"/>
    <w:rsid w:val="00B012E4"/>
    <w:rsid w:val="00B02387"/>
    <w:rsid w:val="00B02973"/>
    <w:rsid w:val="00B0552C"/>
    <w:rsid w:val="00B0663C"/>
    <w:rsid w:val="00B06784"/>
    <w:rsid w:val="00B06960"/>
    <w:rsid w:val="00B06CAE"/>
    <w:rsid w:val="00B07453"/>
    <w:rsid w:val="00B07786"/>
    <w:rsid w:val="00B101A5"/>
    <w:rsid w:val="00B12378"/>
    <w:rsid w:val="00B1251E"/>
    <w:rsid w:val="00B13853"/>
    <w:rsid w:val="00B15B29"/>
    <w:rsid w:val="00B1680D"/>
    <w:rsid w:val="00B171AE"/>
    <w:rsid w:val="00B17507"/>
    <w:rsid w:val="00B20275"/>
    <w:rsid w:val="00B225A4"/>
    <w:rsid w:val="00B24DB0"/>
    <w:rsid w:val="00B26542"/>
    <w:rsid w:val="00B27CBB"/>
    <w:rsid w:val="00B3129A"/>
    <w:rsid w:val="00B35441"/>
    <w:rsid w:val="00B367EF"/>
    <w:rsid w:val="00B37047"/>
    <w:rsid w:val="00B41B97"/>
    <w:rsid w:val="00B45D65"/>
    <w:rsid w:val="00B460F1"/>
    <w:rsid w:val="00B46ECE"/>
    <w:rsid w:val="00B47DB9"/>
    <w:rsid w:val="00B5064B"/>
    <w:rsid w:val="00B55258"/>
    <w:rsid w:val="00B5787E"/>
    <w:rsid w:val="00B608FA"/>
    <w:rsid w:val="00B61C18"/>
    <w:rsid w:val="00B6262A"/>
    <w:rsid w:val="00B644B8"/>
    <w:rsid w:val="00B64D75"/>
    <w:rsid w:val="00B65C44"/>
    <w:rsid w:val="00B67741"/>
    <w:rsid w:val="00B67888"/>
    <w:rsid w:val="00B70E15"/>
    <w:rsid w:val="00B74948"/>
    <w:rsid w:val="00B74DDE"/>
    <w:rsid w:val="00B751A8"/>
    <w:rsid w:val="00B81475"/>
    <w:rsid w:val="00B81890"/>
    <w:rsid w:val="00B84DE9"/>
    <w:rsid w:val="00B85297"/>
    <w:rsid w:val="00B85450"/>
    <w:rsid w:val="00B857F7"/>
    <w:rsid w:val="00B8719D"/>
    <w:rsid w:val="00B92B8E"/>
    <w:rsid w:val="00B95088"/>
    <w:rsid w:val="00B95C30"/>
    <w:rsid w:val="00B97256"/>
    <w:rsid w:val="00BA19C0"/>
    <w:rsid w:val="00BA2359"/>
    <w:rsid w:val="00BA55BF"/>
    <w:rsid w:val="00BA590E"/>
    <w:rsid w:val="00BA7060"/>
    <w:rsid w:val="00BB0874"/>
    <w:rsid w:val="00BB1EAC"/>
    <w:rsid w:val="00BB2154"/>
    <w:rsid w:val="00BB23EB"/>
    <w:rsid w:val="00BB5841"/>
    <w:rsid w:val="00BB5E37"/>
    <w:rsid w:val="00BB6A14"/>
    <w:rsid w:val="00BB6B56"/>
    <w:rsid w:val="00BB7A4E"/>
    <w:rsid w:val="00BB7D8E"/>
    <w:rsid w:val="00BC0785"/>
    <w:rsid w:val="00BC24A3"/>
    <w:rsid w:val="00BC25BD"/>
    <w:rsid w:val="00BC3609"/>
    <w:rsid w:val="00BC51C8"/>
    <w:rsid w:val="00BC764A"/>
    <w:rsid w:val="00BD1FC2"/>
    <w:rsid w:val="00BD3AB0"/>
    <w:rsid w:val="00BD4944"/>
    <w:rsid w:val="00BD565E"/>
    <w:rsid w:val="00BD6734"/>
    <w:rsid w:val="00BD72E5"/>
    <w:rsid w:val="00BD76A9"/>
    <w:rsid w:val="00BE19D5"/>
    <w:rsid w:val="00BE225B"/>
    <w:rsid w:val="00BE26C3"/>
    <w:rsid w:val="00BE4DB0"/>
    <w:rsid w:val="00BE7350"/>
    <w:rsid w:val="00BF0224"/>
    <w:rsid w:val="00BF3D28"/>
    <w:rsid w:val="00BF3E8D"/>
    <w:rsid w:val="00BF5002"/>
    <w:rsid w:val="00BF54E5"/>
    <w:rsid w:val="00BF730D"/>
    <w:rsid w:val="00C02DF9"/>
    <w:rsid w:val="00C030FE"/>
    <w:rsid w:val="00C0343D"/>
    <w:rsid w:val="00C05492"/>
    <w:rsid w:val="00C063F5"/>
    <w:rsid w:val="00C0696F"/>
    <w:rsid w:val="00C1132D"/>
    <w:rsid w:val="00C15C65"/>
    <w:rsid w:val="00C16401"/>
    <w:rsid w:val="00C20DE6"/>
    <w:rsid w:val="00C22986"/>
    <w:rsid w:val="00C24691"/>
    <w:rsid w:val="00C25562"/>
    <w:rsid w:val="00C26A05"/>
    <w:rsid w:val="00C27B62"/>
    <w:rsid w:val="00C31157"/>
    <w:rsid w:val="00C31C9E"/>
    <w:rsid w:val="00C3619B"/>
    <w:rsid w:val="00C36D29"/>
    <w:rsid w:val="00C36E55"/>
    <w:rsid w:val="00C37280"/>
    <w:rsid w:val="00C4116A"/>
    <w:rsid w:val="00C415AF"/>
    <w:rsid w:val="00C42313"/>
    <w:rsid w:val="00C447F7"/>
    <w:rsid w:val="00C44B57"/>
    <w:rsid w:val="00C44BBD"/>
    <w:rsid w:val="00C44F09"/>
    <w:rsid w:val="00C4501E"/>
    <w:rsid w:val="00C450AC"/>
    <w:rsid w:val="00C457ED"/>
    <w:rsid w:val="00C50C95"/>
    <w:rsid w:val="00C55448"/>
    <w:rsid w:val="00C5690F"/>
    <w:rsid w:val="00C56E3E"/>
    <w:rsid w:val="00C5785A"/>
    <w:rsid w:val="00C609E3"/>
    <w:rsid w:val="00C61F04"/>
    <w:rsid w:val="00C62496"/>
    <w:rsid w:val="00C62F8F"/>
    <w:rsid w:val="00C647CD"/>
    <w:rsid w:val="00C64E3B"/>
    <w:rsid w:val="00C6608B"/>
    <w:rsid w:val="00C67D31"/>
    <w:rsid w:val="00C704D3"/>
    <w:rsid w:val="00C74A5F"/>
    <w:rsid w:val="00C75FA7"/>
    <w:rsid w:val="00C765D7"/>
    <w:rsid w:val="00C76765"/>
    <w:rsid w:val="00C777AC"/>
    <w:rsid w:val="00C81051"/>
    <w:rsid w:val="00C8253C"/>
    <w:rsid w:val="00C82FF6"/>
    <w:rsid w:val="00C87356"/>
    <w:rsid w:val="00C91019"/>
    <w:rsid w:val="00C9118F"/>
    <w:rsid w:val="00C9338B"/>
    <w:rsid w:val="00C93565"/>
    <w:rsid w:val="00C93596"/>
    <w:rsid w:val="00CA21B5"/>
    <w:rsid w:val="00CA2EB8"/>
    <w:rsid w:val="00CA5BAF"/>
    <w:rsid w:val="00CB38F8"/>
    <w:rsid w:val="00CB5815"/>
    <w:rsid w:val="00CB74FF"/>
    <w:rsid w:val="00CC052C"/>
    <w:rsid w:val="00CC0B29"/>
    <w:rsid w:val="00CC24F3"/>
    <w:rsid w:val="00CC3953"/>
    <w:rsid w:val="00CC7CB7"/>
    <w:rsid w:val="00CD0A7C"/>
    <w:rsid w:val="00CD1A3C"/>
    <w:rsid w:val="00CD39B0"/>
    <w:rsid w:val="00CD45A9"/>
    <w:rsid w:val="00CD4DC1"/>
    <w:rsid w:val="00CD6D21"/>
    <w:rsid w:val="00CE0138"/>
    <w:rsid w:val="00CE1DA3"/>
    <w:rsid w:val="00CE24CF"/>
    <w:rsid w:val="00CE2E1C"/>
    <w:rsid w:val="00CE38DB"/>
    <w:rsid w:val="00CE4C63"/>
    <w:rsid w:val="00CE5B1E"/>
    <w:rsid w:val="00CE7465"/>
    <w:rsid w:val="00CE77C9"/>
    <w:rsid w:val="00CF38FB"/>
    <w:rsid w:val="00CF3B24"/>
    <w:rsid w:val="00CF40BE"/>
    <w:rsid w:val="00CF42B6"/>
    <w:rsid w:val="00CF7956"/>
    <w:rsid w:val="00D002ED"/>
    <w:rsid w:val="00D01A05"/>
    <w:rsid w:val="00D0749E"/>
    <w:rsid w:val="00D07630"/>
    <w:rsid w:val="00D0787B"/>
    <w:rsid w:val="00D10B51"/>
    <w:rsid w:val="00D112CD"/>
    <w:rsid w:val="00D1150D"/>
    <w:rsid w:val="00D11704"/>
    <w:rsid w:val="00D11895"/>
    <w:rsid w:val="00D11ADB"/>
    <w:rsid w:val="00D11F8B"/>
    <w:rsid w:val="00D15F0F"/>
    <w:rsid w:val="00D167CB"/>
    <w:rsid w:val="00D202ED"/>
    <w:rsid w:val="00D223AC"/>
    <w:rsid w:val="00D26579"/>
    <w:rsid w:val="00D26774"/>
    <w:rsid w:val="00D273B2"/>
    <w:rsid w:val="00D31D5E"/>
    <w:rsid w:val="00D3289D"/>
    <w:rsid w:val="00D33033"/>
    <w:rsid w:val="00D3519A"/>
    <w:rsid w:val="00D35EEC"/>
    <w:rsid w:val="00D36F9B"/>
    <w:rsid w:val="00D401AC"/>
    <w:rsid w:val="00D4376F"/>
    <w:rsid w:val="00D43F78"/>
    <w:rsid w:val="00D44B19"/>
    <w:rsid w:val="00D45B43"/>
    <w:rsid w:val="00D47BA5"/>
    <w:rsid w:val="00D47E53"/>
    <w:rsid w:val="00D515E5"/>
    <w:rsid w:val="00D51D0C"/>
    <w:rsid w:val="00D52FA9"/>
    <w:rsid w:val="00D53AA5"/>
    <w:rsid w:val="00D540BD"/>
    <w:rsid w:val="00D56F22"/>
    <w:rsid w:val="00D57338"/>
    <w:rsid w:val="00D57795"/>
    <w:rsid w:val="00D62BBF"/>
    <w:rsid w:val="00D63043"/>
    <w:rsid w:val="00D6312A"/>
    <w:rsid w:val="00D63634"/>
    <w:rsid w:val="00D63CB8"/>
    <w:rsid w:val="00D647ED"/>
    <w:rsid w:val="00D6605B"/>
    <w:rsid w:val="00D66AB9"/>
    <w:rsid w:val="00D67535"/>
    <w:rsid w:val="00D67D91"/>
    <w:rsid w:val="00D704F1"/>
    <w:rsid w:val="00D7294C"/>
    <w:rsid w:val="00D729CD"/>
    <w:rsid w:val="00D736F7"/>
    <w:rsid w:val="00D73DF9"/>
    <w:rsid w:val="00D77346"/>
    <w:rsid w:val="00D7791C"/>
    <w:rsid w:val="00D779E0"/>
    <w:rsid w:val="00D77EF9"/>
    <w:rsid w:val="00D8237D"/>
    <w:rsid w:val="00D82E1E"/>
    <w:rsid w:val="00D84961"/>
    <w:rsid w:val="00D852BC"/>
    <w:rsid w:val="00D85EBE"/>
    <w:rsid w:val="00D87223"/>
    <w:rsid w:val="00D8792B"/>
    <w:rsid w:val="00D90F62"/>
    <w:rsid w:val="00D916E3"/>
    <w:rsid w:val="00D92145"/>
    <w:rsid w:val="00D929B9"/>
    <w:rsid w:val="00D93CFD"/>
    <w:rsid w:val="00D93FD9"/>
    <w:rsid w:val="00D965FB"/>
    <w:rsid w:val="00D96CEE"/>
    <w:rsid w:val="00DA250A"/>
    <w:rsid w:val="00DA3BCB"/>
    <w:rsid w:val="00DA52A4"/>
    <w:rsid w:val="00DA5795"/>
    <w:rsid w:val="00DA72C3"/>
    <w:rsid w:val="00DB1015"/>
    <w:rsid w:val="00DB1987"/>
    <w:rsid w:val="00DB1F4C"/>
    <w:rsid w:val="00DB2C28"/>
    <w:rsid w:val="00DB44A7"/>
    <w:rsid w:val="00DB4551"/>
    <w:rsid w:val="00DB4C35"/>
    <w:rsid w:val="00DB693C"/>
    <w:rsid w:val="00DB77FC"/>
    <w:rsid w:val="00DC0B45"/>
    <w:rsid w:val="00DC15B0"/>
    <w:rsid w:val="00DC3369"/>
    <w:rsid w:val="00DC57A7"/>
    <w:rsid w:val="00DC68C1"/>
    <w:rsid w:val="00DC7D94"/>
    <w:rsid w:val="00DD0239"/>
    <w:rsid w:val="00DD4018"/>
    <w:rsid w:val="00DD72D1"/>
    <w:rsid w:val="00DD76BA"/>
    <w:rsid w:val="00DE4836"/>
    <w:rsid w:val="00DE48A6"/>
    <w:rsid w:val="00DE55FF"/>
    <w:rsid w:val="00DE798A"/>
    <w:rsid w:val="00DF2EB5"/>
    <w:rsid w:val="00DF35C1"/>
    <w:rsid w:val="00E00CBD"/>
    <w:rsid w:val="00E01EE2"/>
    <w:rsid w:val="00E02247"/>
    <w:rsid w:val="00E022F2"/>
    <w:rsid w:val="00E03102"/>
    <w:rsid w:val="00E04794"/>
    <w:rsid w:val="00E07953"/>
    <w:rsid w:val="00E10399"/>
    <w:rsid w:val="00E112BF"/>
    <w:rsid w:val="00E15016"/>
    <w:rsid w:val="00E15D70"/>
    <w:rsid w:val="00E17642"/>
    <w:rsid w:val="00E17DC2"/>
    <w:rsid w:val="00E225DF"/>
    <w:rsid w:val="00E22ACA"/>
    <w:rsid w:val="00E24342"/>
    <w:rsid w:val="00E26EF5"/>
    <w:rsid w:val="00E27494"/>
    <w:rsid w:val="00E32DEF"/>
    <w:rsid w:val="00E33EA6"/>
    <w:rsid w:val="00E35856"/>
    <w:rsid w:val="00E405E8"/>
    <w:rsid w:val="00E40FDB"/>
    <w:rsid w:val="00E420B5"/>
    <w:rsid w:val="00E44E45"/>
    <w:rsid w:val="00E45BBE"/>
    <w:rsid w:val="00E46DFF"/>
    <w:rsid w:val="00E53AE2"/>
    <w:rsid w:val="00E54801"/>
    <w:rsid w:val="00E54808"/>
    <w:rsid w:val="00E55C13"/>
    <w:rsid w:val="00E628DA"/>
    <w:rsid w:val="00E63C64"/>
    <w:rsid w:val="00E64558"/>
    <w:rsid w:val="00E64DB6"/>
    <w:rsid w:val="00E65222"/>
    <w:rsid w:val="00E65961"/>
    <w:rsid w:val="00E66079"/>
    <w:rsid w:val="00E66D36"/>
    <w:rsid w:val="00E72F18"/>
    <w:rsid w:val="00E72F27"/>
    <w:rsid w:val="00E7392A"/>
    <w:rsid w:val="00E7627F"/>
    <w:rsid w:val="00E7674D"/>
    <w:rsid w:val="00E771CC"/>
    <w:rsid w:val="00E776AB"/>
    <w:rsid w:val="00E80061"/>
    <w:rsid w:val="00E80FA0"/>
    <w:rsid w:val="00E85749"/>
    <w:rsid w:val="00E85EB5"/>
    <w:rsid w:val="00E86165"/>
    <w:rsid w:val="00E9023D"/>
    <w:rsid w:val="00E90FDD"/>
    <w:rsid w:val="00E91682"/>
    <w:rsid w:val="00E938CF"/>
    <w:rsid w:val="00E9589B"/>
    <w:rsid w:val="00EA0ADE"/>
    <w:rsid w:val="00EA1AFE"/>
    <w:rsid w:val="00EA24EC"/>
    <w:rsid w:val="00EA3E66"/>
    <w:rsid w:val="00EA4D9B"/>
    <w:rsid w:val="00EB1455"/>
    <w:rsid w:val="00EB2D4C"/>
    <w:rsid w:val="00EB2F2F"/>
    <w:rsid w:val="00EB4135"/>
    <w:rsid w:val="00EB5EC5"/>
    <w:rsid w:val="00EB6A00"/>
    <w:rsid w:val="00EB6E81"/>
    <w:rsid w:val="00EB6F9E"/>
    <w:rsid w:val="00EC2CB6"/>
    <w:rsid w:val="00EC2DBC"/>
    <w:rsid w:val="00EC3148"/>
    <w:rsid w:val="00EC3265"/>
    <w:rsid w:val="00ED0200"/>
    <w:rsid w:val="00ED0E1F"/>
    <w:rsid w:val="00ED1C33"/>
    <w:rsid w:val="00ED45A8"/>
    <w:rsid w:val="00ED5CF0"/>
    <w:rsid w:val="00EE0522"/>
    <w:rsid w:val="00EE0574"/>
    <w:rsid w:val="00EE11C6"/>
    <w:rsid w:val="00EE14DC"/>
    <w:rsid w:val="00EE261C"/>
    <w:rsid w:val="00EE3BD5"/>
    <w:rsid w:val="00EE4C1C"/>
    <w:rsid w:val="00EE58F5"/>
    <w:rsid w:val="00EE5C6C"/>
    <w:rsid w:val="00EE6008"/>
    <w:rsid w:val="00EE7204"/>
    <w:rsid w:val="00EE7FCC"/>
    <w:rsid w:val="00EF0129"/>
    <w:rsid w:val="00EF0740"/>
    <w:rsid w:val="00EF317F"/>
    <w:rsid w:val="00EF3872"/>
    <w:rsid w:val="00EF45CB"/>
    <w:rsid w:val="00EF60A2"/>
    <w:rsid w:val="00EF65CB"/>
    <w:rsid w:val="00EF6D58"/>
    <w:rsid w:val="00F0034F"/>
    <w:rsid w:val="00F0295D"/>
    <w:rsid w:val="00F0317D"/>
    <w:rsid w:val="00F059C7"/>
    <w:rsid w:val="00F060D3"/>
    <w:rsid w:val="00F06406"/>
    <w:rsid w:val="00F06B60"/>
    <w:rsid w:val="00F13655"/>
    <w:rsid w:val="00F14378"/>
    <w:rsid w:val="00F166D1"/>
    <w:rsid w:val="00F16F92"/>
    <w:rsid w:val="00F207D9"/>
    <w:rsid w:val="00F228C4"/>
    <w:rsid w:val="00F242BA"/>
    <w:rsid w:val="00F24C8D"/>
    <w:rsid w:val="00F2552F"/>
    <w:rsid w:val="00F2761A"/>
    <w:rsid w:val="00F27A11"/>
    <w:rsid w:val="00F27A81"/>
    <w:rsid w:val="00F27A90"/>
    <w:rsid w:val="00F27E1E"/>
    <w:rsid w:val="00F3162D"/>
    <w:rsid w:val="00F3276F"/>
    <w:rsid w:val="00F32D78"/>
    <w:rsid w:val="00F332EB"/>
    <w:rsid w:val="00F33ED9"/>
    <w:rsid w:val="00F354E2"/>
    <w:rsid w:val="00F364CF"/>
    <w:rsid w:val="00F42206"/>
    <w:rsid w:val="00F42633"/>
    <w:rsid w:val="00F451FE"/>
    <w:rsid w:val="00F501D5"/>
    <w:rsid w:val="00F5097A"/>
    <w:rsid w:val="00F51049"/>
    <w:rsid w:val="00F518CF"/>
    <w:rsid w:val="00F5222A"/>
    <w:rsid w:val="00F52935"/>
    <w:rsid w:val="00F52FCC"/>
    <w:rsid w:val="00F55C89"/>
    <w:rsid w:val="00F55ED7"/>
    <w:rsid w:val="00F60D38"/>
    <w:rsid w:val="00F60DEE"/>
    <w:rsid w:val="00F61E88"/>
    <w:rsid w:val="00F621CD"/>
    <w:rsid w:val="00F642C9"/>
    <w:rsid w:val="00F6568F"/>
    <w:rsid w:val="00F702C1"/>
    <w:rsid w:val="00F732D1"/>
    <w:rsid w:val="00F81B30"/>
    <w:rsid w:val="00F81CD6"/>
    <w:rsid w:val="00F837A2"/>
    <w:rsid w:val="00F847D8"/>
    <w:rsid w:val="00F84F11"/>
    <w:rsid w:val="00F861BC"/>
    <w:rsid w:val="00F86B4A"/>
    <w:rsid w:val="00F91732"/>
    <w:rsid w:val="00F92041"/>
    <w:rsid w:val="00F93A3D"/>
    <w:rsid w:val="00F93B21"/>
    <w:rsid w:val="00F94497"/>
    <w:rsid w:val="00FA2CF6"/>
    <w:rsid w:val="00FA2FD1"/>
    <w:rsid w:val="00FA3203"/>
    <w:rsid w:val="00FA3977"/>
    <w:rsid w:val="00FA6CCD"/>
    <w:rsid w:val="00FA7111"/>
    <w:rsid w:val="00FB165E"/>
    <w:rsid w:val="00FB27C8"/>
    <w:rsid w:val="00FB499D"/>
    <w:rsid w:val="00FB52C9"/>
    <w:rsid w:val="00FB5447"/>
    <w:rsid w:val="00FB6C61"/>
    <w:rsid w:val="00FC1042"/>
    <w:rsid w:val="00FC16F0"/>
    <w:rsid w:val="00FC46D6"/>
    <w:rsid w:val="00FC509E"/>
    <w:rsid w:val="00FC5C9C"/>
    <w:rsid w:val="00FD0041"/>
    <w:rsid w:val="00FD00E3"/>
    <w:rsid w:val="00FD061B"/>
    <w:rsid w:val="00FD0D2D"/>
    <w:rsid w:val="00FD0E08"/>
    <w:rsid w:val="00FD1B7E"/>
    <w:rsid w:val="00FD3293"/>
    <w:rsid w:val="00FD406E"/>
    <w:rsid w:val="00FD556B"/>
    <w:rsid w:val="00FD6943"/>
    <w:rsid w:val="00FD73DB"/>
    <w:rsid w:val="00FE2300"/>
    <w:rsid w:val="00FE231D"/>
    <w:rsid w:val="00FE286C"/>
    <w:rsid w:val="00FE2CAA"/>
    <w:rsid w:val="00FE3F3A"/>
    <w:rsid w:val="00FE6C30"/>
    <w:rsid w:val="00FF20D7"/>
    <w:rsid w:val="00FF231F"/>
    <w:rsid w:val="00FF59CC"/>
    <w:rsid w:val="00FF5AF6"/>
    <w:rsid w:val="014D28C9"/>
    <w:rsid w:val="0185498B"/>
    <w:rsid w:val="0199466E"/>
    <w:rsid w:val="01AD609A"/>
    <w:rsid w:val="01AE0764"/>
    <w:rsid w:val="025B6AB9"/>
    <w:rsid w:val="029D33DC"/>
    <w:rsid w:val="03087B13"/>
    <w:rsid w:val="03D270B5"/>
    <w:rsid w:val="03E65B49"/>
    <w:rsid w:val="04003613"/>
    <w:rsid w:val="04380A7C"/>
    <w:rsid w:val="04561A95"/>
    <w:rsid w:val="04874344"/>
    <w:rsid w:val="05264E82"/>
    <w:rsid w:val="0549761C"/>
    <w:rsid w:val="05583980"/>
    <w:rsid w:val="05704DD8"/>
    <w:rsid w:val="057E013B"/>
    <w:rsid w:val="05917228"/>
    <w:rsid w:val="060519C4"/>
    <w:rsid w:val="060A3D3F"/>
    <w:rsid w:val="061A25F1"/>
    <w:rsid w:val="06314567"/>
    <w:rsid w:val="063D464A"/>
    <w:rsid w:val="06534B0A"/>
    <w:rsid w:val="066471CA"/>
    <w:rsid w:val="067A05A9"/>
    <w:rsid w:val="06B84C89"/>
    <w:rsid w:val="06D0147F"/>
    <w:rsid w:val="07334C8C"/>
    <w:rsid w:val="07384CB2"/>
    <w:rsid w:val="07BF4771"/>
    <w:rsid w:val="07C24F05"/>
    <w:rsid w:val="07DA1AB2"/>
    <w:rsid w:val="07E14928"/>
    <w:rsid w:val="085F3CBB"/>
    <w:rsid w:val="08843074"/>
    <w:rsid w:val="08F04266"/>
    <w:rsid w:val="095430DE"/>
    <w:rsid w:val="097F1D7F"/>
    <w:rsid w:val="09824B5B"/>
    <w:rsid w:val="09C576B2"/>
    <w:rsid w:val="09DE3087"/>
    <w:rsid w:val="0A140428"/>
    <w:rsid w:val="0A670558"/>
    <w:rsid w:val="0A821835"/>
    <w:rsid w:val="0A8C7F4E"/>
    <w:rsid w:val="0A902050"/>
    <w:rsid w:val="0AAC458D"/>
    <w:rsid w:val="0AD33E3F"/>
    <w:rsid w:val="0B2F45BE"/>
    <w:rsid w:val="0B8B296C"/>
    <w:rsid w:val="0BB54E3A"/>
    <w:rsid w:val="0BC30621"/>
    <w:rsid w:val="0BD23468"/>
    <w:rsid w:val="0BE37612"/>
    <w:rsid w:val="0BFD7A5F"/>
    <w:rsid w:val="0C1E211E"/>
    <w:rsid w:val="0C9A6566"/>
    <w:rsid w:val="0CF363B7"/>
    <w:rsid w:val="0D101300"/>
    <w:rsid w:val="0D2D5A49"/>
    <w:rsid w:val="0D357F88"/>
    <w:rsid w:val="0D4B47DC"/>
    <w:rsid w:val="0D9118EB"/>
    <w:rsid w:val="0DDF516A"/>
    <w:rsid w:val="0DF76096"/>
    <w:rsid w:val="0E1F1149"/>
    <w:rsid w:val="0E6352E2"/>
    <w:rsid w:val="0E666D78"/>
    <w:rsid w:val="0E7019A5"/>
    <w:rsid w:val="0E7F089C"/>
    <w:rsid w:val="0E87741A"/>
    <w:rsid w:val="0F2A0DBB"/>
    <w:rsid w:val="0F2C0326"/>
    <w:rsid w:val="0F42457F"/>
    <w:rsid w:val="0F7C608A"/>
    <w:rsid w:val="0FB97526"/>
    <w:rsid w:val="102E110F"/>
    <w:rsid w:val="109275E8"/>
    <w:rsid w:val="10BE337B"/>
    <w:rsid w:val="10E54FEB"/>
    <w:rsid w:val="11152C08"/>
    <w:rsid w:val="118B3916"/>
    <w:rsid w:val="119C142F"/>
    <w:rsid w:val="11AA638B"/>
    <w:rsid w:val="12110962"/>
    <w:rsid w:val="12426B2D"/>
    <w:rsid w:val="126B6744"/>
    <w:rsid w:val="129D67F6"/>
    <w:rsid w:val="12E8239F"/>
    <w:rsid w:val="135021AA"/>
    <w:rsid w:val="138249CD"/>
    <w:rsid w:val="13AD57CE"/>
    <w:rsid w:val="13CC3B21"/>
    <w:rsid w:val="14694E40"/>
    <w:rsid w:val="14A979BF"/>
    <w:rsid w:val="150E55FB"/>
    <w:rsid w:val="15490623"/>
    <w:rsid w:val="154E54DA"/>
    <w:rsid w:val="15801B45"/>
    <w:rsid w:val="15C06C38"/>
    <w:rsid w:val="15E50ECA"/>
    <w:rsid w:val="15F56B7C"/>
    <w:rsid w:val="169E701D"/>
    <w:rsid w:val="16C35444"/>
    <w:rsid w:val="16F87EFF"/>
    <w:rsid w:val="17244E63"/>
    <w:rsid w:val="17487711"/>
    <w:rsid w:val="17654071"/>
    <w:rsid w:val="177A783D"/>
    <w:rsid w:val="17861E81"/>
    <w:rsid w:val="17890FFF"/>
    <w:rsid w:val="17914E66"/>
    <w:rsid w:val="18261585"/>
    <w:rsid w:val="187569AE"/>
    <w:rsid w:val="18A95F1E"/>
    <w:rsid w:val="18C33745"/>
    <w:rsid w:val="18E36FE2"/>
    <w:rsid w:val="190E73CD"/>
    <w:rsid w:val="1977052E"/>
    <w:rsid w:val="198E3B2D"/>
    <w:rsid w:val="19FD3D94"/>
    <w:rsid w:val="19FF69FF"/>
    <w:rsid w:val="1A145B05"/>
    <w:rsid w:val="1AC775AF"/>
    <w:rsid w:val="1AFD0A64"/>
    <w:rsid w:val="1B187970"/>
    <w:rsid w:val="1B3C333B"/>
    <w:rsid w:val="1B5F0293"/>
    <w:rsid w:val="1BC6259D"/>
    <w:rsid w:val="1BC81323"/>
    <w:rsid w:val="1BDF3B9B"/>
    <w:rsid w:val="1C297FC3"/>
    <w:rsid w:val="1C3B7191"/>
    <w:rsid w:val="1C7C15C7"/>
    <w:rsid w:val="1CA33558"/>
    <w:rsid w:val="1CB9057A"/>
    <w:rsid w:val="1D1029D4"/>
    <w:rsid w:val="1D6C034D"/>
    <w:rsid w:val="1DD34493"/>
    <w:rsid w:val="1E343458"/>
    <w:rsid w:val="1E762664"/>
    <w:rsid w:val="1E886A30"/>
    <w:rsid w:val="1E92599F"/>
    <w:rsid w:val="1EA23DFC"/>
    <w:rsid w:val="1F2264B8"/>
    <w:rsid w:val="1F3611D9"/>
    <w:rsid w:val="1F533349"/>
    <w:rsid w:val="1F6317DE"/>
    <w:rsid w:val="1F8C0155"/>
    <w:rsid w:val="1FA0561D"/>
    <w:rsid w:val="1FB32611"/>
    <w:rsid w:val="1FCF1817"/>
    <w:rsid w:val="1FD9754F"/>
    <w:rsid w:val="201376A4"/>
    <w:rsid w:val="201523AC"/>
    <w:rsid w:val="20465C7F"/>
    <w:rsid w:val="205E73DA"/>
    <w:rsid w:val="20E1722F"/>
    <w:rsid w:val="213D18BC"/>
    <w:rsid w:val="216102D0"/>
    <w:rsid w:val="21AA4BD8"/>
    <w:rsid w:val="220A4192"/>
    <w:rsid w:val="22581915"/>
    <w:rsid w:val="225A3CFB"/>
    <w:rsid w:val="225C3ADE"/>
    <w:rsid w:val="228978C1"/>
    <w:rsid w:val="22CA16CC"/>
    <w:rsid w:val="22EA2355"/>
    <w:rsid w:val="22F17100"/>
    <w:rsid w:val="234E0442"/>
    <w:rsid w:val="235F6973"/>
    <w:rsid w:val="23957CAB"/>
    <w:rsid w:val="23AD45EE"/>
    <w:rsid w:val="23F11E3B"/>
    <w:rsid w:val="23F46EA8"/>
    <w:rsid w:val="24181DF7"/>
    <w:rsid w:val="24544C4B"/>
    <w:rsid w:val="24C5747F"/>
    <w:rsid w:val="24D177BF"/>
    <w:rsid w:val="253349B3"/>
    <w:rsid w:val="255414CA"/>
    <w:rsid w:val="256052D1"/>
    <w:rsid w:val="25C80121"/>
    <w:rsid w:val="26213859"/>
    <w:rsid w:val="262E7DAF"/>
    <w:rsid w:val="267625D2"/>
    <w:rsid w:val="26AD0802"/>
    <w:rsid w:val="26F464C0"/>
    <w:rsid w:val="27201D62"/>
    <w:rsid w:val="27337CE7"/>
    <w:rsid w:val="277B7A46"/>
    <w:rsid w:val="27825A03"/>
    <w:rsid w:val="27CD7C9D"/>
    <w:rsid w:val="27D8088F"/>
    <w:rsid w:val="27F2473F"/>
    <w:rsid w:val="27F92119"/>
    <w:rsid w:val="28017DE6"/>
    <w:rsid w:val="28024F83"/>
    <w:rsid w:val="280A27E2"/>
    <w:rsid w:val="28575C66"/>
    <w:rsid w:val="287162DD"/>
    <w:rsid w:val="288D4BB5"/>
    <w:rsid w:val="28A163AB"/>
    <w:rsid w:val="28B04A52"/>
    <w:rsid w:val="28B864BA"/>
    <w:rsid w:val="28B94366"/>
    <w:rsid w:val="28DB23E5"/>
    <w:rsid w:val="290A2FDE"/>
    <w:rsid w:val="293B5CC9"/>
    <w:rsid w:val="2967647C"/>
    <w:rsid w:val="297D16EE"/>
    <w:rsid w:val="298905CC"/>
    <w:rsid w:val="299D293A"/>
    <w:rsid w:val="29C85E09"/>
    <w:rsid w:val="2A2431B2"/>
    <w:rsid w:val="2A615537"/>
    <w:rsid w:val="2A7D6213"/>
    <w:rsid w:val="2A8351E6"/>
    <w:rsid w:val="2ABE3D6C"/>
    <w:rsid w:val="2B4D5D48"/>
    <w:rsid w:val="2B93765F"/>
    <w:rsid w:val="2BF71994"/>
    <w:rsid w:val="2C6270DE"/>
    <w:rsid w:val="2C6C1CE1"/>
    <w:rsid w:val="2C855720"/>
    <w:rsid w:val="2CA55214"/>
    <w:rsid w:val="2CA945A8"/>
    <w:rsid w:val="2D0F6548"/>
    <w:rsid w:val="2D1461DE"/>
    <w:rsid w:val="2D962D7E"/>
    <w:rsid w:val="2DD26208"/>
    <w:rsid w:val="2DE57CBF"/>
    <w:rsid w:val="2DEB3BB9"/>
    <w:rsid w:val="2E025B22"/>
    <w:rsid w:val="2E0410F3"/>
    <w:rsid w:val="2E1B3283"/>
    <w:rsid w:val="2E323AEF"/>
    <w:rsid w:val="2E7E46F4"/>
    <w:rsid w:val="2E991D81"/>
    <w:rsid w:val="2E9C3BE7"/>
    <w:rsid w:val="2EC81F67"/>
    <w:rsid w:val="2F4B1946"/>
    <w:rsid w:val="2F750F87"/>
    <w:rsid w:val="2FC7075D"/>
    <w:rsid w:val="2FF65D56"/>
    <w:rsid w:val="301E1103"/>
    <w:rsid w:val="3034062C"/>
    <w:rsid w:val="3066698E"/>
    <w:rsid w:val="3076412D"/>
    <w:rsid w:val="31155859"/>
    <w:rsid w:val="31461B98"/>
    <w:rsid w:val="318D6246"/>
    <w:rsid w:val="325C55E1"/>
    <w:rsid w:val="32DA370D"/>
    <w:rsid w:val="335E67A2"/>
    <w:rsid w:val="33691E90"/>
    <w:rsid w:val="33753545"/>
    <w:rsid w:val="33815C2B"/>
    <w:rsid w:val="338813BB"/>
    <w:rsid w:val="338B75EF"/>
    <w:rsid w:val="33A2776F"/>
    <w:rsid w:val="33AE6A81"/>
    <w:rsid w:val="33B673E8"/>
    <w:rsid w:val="33C41FFA"/>
    <w:rsid w:val="33D73B31"/>
    <w:rsid w:val="341F5D90"/>
    <w:rsid w:val="34BF0877"/>
    <w:rsid w:val="35071A29"/>
    <w:rsid w:val="354D4DB9"/>
    <w:rsid w:val="358935F5"/>
    <w:rsid w:val="35B05222"/>
    <w:rsid w:val="35B64385"/>
    <w:rsid w:val="35C02829"/>
    <w:rsid w:val="35CD5FFB"/>
    <w:rsid w:val="36541802"/>
    <w:rsid w:val="366C09E8"/>
    <w:rsid w:val="36782A6C"/>
    <w:rsid w:val="367E4D67"/>
    <w:rsid w:val="37C22B9B"/>
    <w:rsid w:val="37CF580A"/>
    <w:rsid w:val="380C3B56"/>
    <w:rsid w:val="38281F5A"/>
    <w:rsid w:val="38597C86"/>
    <w:rsid w:val="38797DDA"/>
    <w:rsid w:val="388977AD"/>
    <w:rsid w:val="38D848EF"/>
    <w:rsid w:val="394144E6"/>
    <w:rsid w:val="395003E2"/>
    <w:rsid w:val="39912B0B"/>
    <w:rsid w:val="39AE76A2"/>
    <w:rsid w:val="39E76710"/>
    <w:rsid w:val="3A2C5787"/>
    <w:rsid w:val="3A4F5D17"/>
    <w:rsid w:val="3AA96408"/>
    <w:rsid w:val="3AD60D98"/>
    <w:rsid w:val="3BA90120"/>
    <w:rsid w:val="3BCF58D8"/>
    <w:rsid w:val="3BD756E9"/>
    <w:rsid w:val="3BF84258"/>
    <w:rsid w:val="3C0E2CDF"/>
    <w:rsid w:val="3C266551"/>
    <w:rsid w:val="3C472D80"/>
    <w:rsid w:val="3C7E1CD8"/>
    <w:rsid w:val="3CBE5CEE"/>
    <w:rsid w:val="3CCC3752"/>
    <w:rsid w:val="3CCD42E3"/>
    <w:rsid w:val="3CDF31F1"/>
    <w:rsid w:val="3D47199E"/>
    <w:rsid w:val="3DB2573B"/>
    <w:rsid w:val="3EBC4E7A"/>
    <w:rsid w:val="3ED71449"/>
    <w:rsid w:val="3EF53031"/>
    <w:rsid w:val="3F5D7549"/>
    <w:rsid w:val="3F7631BD"/>
    <w:rsid w:val="3F7B6B0B"/>
    <w:rsid w:val="3F9755EC"/>
    <w:rsid w:val="3FA5067B"/>
    <w:rsid w:val="3FB8065A"/>
    <w:rsid w:val="40041049"/>
    <w:rsid w:val="403C487D"/>
    <w:rsid w:val="40B36473"/>
    <w:rsid w:val="40F00E12"/>
    <w:rsid w:val="41166B09"/>
    <w:rsid w:val="415B4516"/>
    <w:rsid w:val="417967E7"/>
    <w:rsid w:val="41B14A22"/>
    <w:rsid w:val="41F83BB0"/>
    <w:rsid w:val="423255CD"/>
    <w:rsid w:val="4242294D"/>
    <w:rsid w:val="42523BB0"/>
    <w:rsid w:val="428E0404"/>
    <w:rsid w:val="42CB3072"/>
    <w:rsid w:val="42D53D36"/>
    <w:rsid w:val="4323256E"/>
    <w:rsid w:val="43395FD9"/>
    <w:rsid w:val="43994E66"/>
    <w:rsid w:val="43B67E06"/>
    <w:rsid w:val="43D06A32"/>
    <w:rsid w:val="44182994"/>
    <w:rsid w:val="44204234"/>
    <w:rsid w:val="44935E12"/>
    <w:rsid w:val="44AB6CB7"/>
    <w:rsid w:val="45653BB5"/>
    <w:rsid w:val="456F5FED"/>
    <w:rsid w:val="45837C34"/>
    <w:rsid w:val="45C26ABE"/>
    <w:rsid w:val="461940F5"/>
    <w:rsid w:val="46350CD5"/>
    <w:rsid w:val="46512F9B"/>
    <w:rsid w:val="46837E93"/>
    <w:rsid w:val="468B4FF2"/>
    <w:rsid w:val="469F105E"/>
    <w:rsid w:val="46A2292E"/>
    <w:rsid w:val="46CA4BB0"/>
    <w:rsid w:val="46D63D94"/>
    <w:rsid w:val="47264D1B"/>
    <w:rsid w:val="472B7B12"/>
    <w:rsid w:val="475368E7"/>
    <w:rsid w:val="475E6263"/>
    <w:rsid w:val="477C5967"/>
    <w:rsid w:val="4791488A"/>
    <w:rsid w:val="47C26E9E"/>
    <w:rsid w:val="47E6552F"/>
    <w:rsid w:val="47FE264A"/>
    <w:rsid w:val="485A349B"/>
    <w:rsid w:val="4873716A"/>
    <w:rsid w:val="491868E5"/>
    <w:rsid w:val="4953083F"/>
    <w:rsid w:val="498712E0"/>
    <w:rsid w:val="49E74B01"/>
    <w:rsid w:val="49EF39DB"/>
    <w:rsid w:val="4A621E0D"/>
    <w:rsid w:val="4A797CAD"/>
    <w:rsid w:val="4AB42F59"/>
    <w:rsid w:val="4B02784D"/>
    <w:rsid w:val="4B087BA9"/>
    <w:rsid w:val="4B9C5418"/>
    <w:rsid w:val="4BC44741"/>
    <w:rsid w:val="4C392AD4"/>
    <w:rsid w:val="4C8F40B6"/>
    <w:rsid w:val="4CAA5AA7"/>
    <w:rsid w:val="4CED7C72"/>
    <w:rsid w:val="4D297440"/>
    <w:rsid w:val="4D47758E"/>
    <w:rsid w:val="4D926DF6"/>
    <w:rsid w:val="4D9D7052"/>
    <w:rsid w:val="4E21588A"/>
    <w:rsid w:val="4E4A5B6B"/>
    <w:rsid w:val="4E4F7E23"/>
    <w:rsid w:val="4E636905"/>
    <w:rsid w:val="4E8875B7"/>
    <w:rsid w:val="4ED0595D"/>
    <w:rsid w:val="4F3A5808"/>
    <w:rsid w:val="4F70445C"/>
    <w:rsid w:val="4F8547B2"/>
    <w:rsid w:val="4F9D5D96"/>
    <w:rsid w:val="4F9E48B6"/>
    <w:rsid w:val="4FEC447C"/>
    <w:rsid w:val="50137E07"/>
    <w:rsid w:val="50493828"/>
    <w:rsid w:val="50A54C79"/>
    <w:rsid w:val="50F97C40"/>
    <w:rsid w:val="51051E45"/>
    <w:rsid w:val="5110328B"/>
    <w:rsid w:val="51145515"/>
    <w:rsid w:val="517767DA"/>
    <w:rsid w:val="527C7EE5"/>
    <w:rsid w:val="53200AD8"/>
    <w:rsid w:val="53220A8C"/>
    <w:rsid w:val="53472BCB"/>
    <w:rsid w:val="536A5883"/>
    <w:rsid w:val="53894F6C"/>
    <w:rsid w:val="539E17F9"/>
    <w:rsid w:val="53B9103E"/>
    <w:rsid w:val="53CE6E7F"/>
    <w:rsid w:val="53FF0DCE"/>
    <w:rsid w:val="540006A2"/>
    <w:rsid w:val="542A488A"/>
    <w:rsid w:val="544B5DC1"/>
    <w:rsid w:val="545729B8"/>
    <w:rsid w:val="546B20FC"/>
    <w:rsid w:val="54E834A8"/>
    <w:rsid w:val="55137FA3"/>
    <w:rsid w:val="554177EE"/>
    <w:rsid w:val="555C081C"/>
    <w:rsid w:val="55B55BE8"/>
    <w:rsid w:val="55D55AF3"/>
    <w:rsid w:val="55E25DF0"/>
    <w:rsid w:val="561C12FF"/>
    <w:rsid w:val="56A16088"/>
    <w:rsid w:val="56C5759F"/>
    <w:rsid w:val="570F757A"/>
    <w:rsid w:val="572F3778"/>
    <w:rsid w:val="576671B8"/>
    <w:rsid w:val="5814471C"/>
    <w:rsid w:val="582E1C82"/>
    <w:rsid w:val="585E4DEC"/>
    <w:rsid w:val="587F24DD"/>
    <w:rsid w:val="58AE2DC2"/>
    <w:rsid w:val="598528FE"/>
    <w:rsid w:val="59A77A06"/>
    <w:rsid w:val="59DA6ECF"/>
    <w:rsid w:val="59F17E5B"/>
    <w:rsid w:val="5A0D313D"/>
    <w:rsid w:val="5A372EA1"/>
    <w:rsid w:val="5A5F150D"/>
    <w:rsid w:val="5A9D6033"/>
    <w:rsid w:val="5AAA00CC"/>
    <w:rsid w:val="5AAC29D9"/>
    <w:rsid w:val="5AB845A1"/>
    <w:rsid w:val="5AE44879"/>
    <w:rsid w:val="5AF17A5C"/>
    <w:rsid w:val="5AFE6909"/>
    <w:rsid w:val="5B136097"/>
    <w:rsid w:val="5B637E94"/>
    <w:rsid w:val="5B8A2436"/>
    <w:rsid w:val="5B8B6F99"/>
    <w:rsid w:val="5B955A3E"/>
    <w:rsid w:val="5BA06042"/>
    <w:rsid w:val="5BCD7FA0"/>
    <w:rsid w:val="5BE303C2"/>
    <w:rsid w:val="5C110355"/>
    <w:rsid w:val="5C5D2D90"/>
    <w:rsid w:val="5CBD1826"/>
    <w:rsid w:val="5D1841F8"/>
    <w:rsid w:val="5D525435"/>
    <w:rsid w:val="5D6B0B97"/>
    <w:rsid w:val="5D8F19AE"/>
    <w:rsid w:val="5DB22A0D"/>
    <w:rsid w:val="5DD04C2F"/>
    <w:rsid w:val="5E0773C0"/>
    <w:rsid w:val="5E2865D1"/>
    <w:rsid w:val="5E386241"/>
    <w:rsid w:val="5E533EAE"/>
    <w:rsid w:val="5E5A70F9"/>
    <w:rsid w:val="5E9B6676"/>
    <w:rsid w:val="5EAA25C1"/>
    <w:rsid w:val="5F0C7AE8"/>
    <w:rsid w:val="5F0D3A57"/>
    <w:rsid w:val="5F2C0EAE"/>
    <w:rsid w:val="5F351942"/>
    <w:rsid w:val="5F93061C"/>
    <w:rsid w:val="60167678"/>
    <w:rsid w:val="60402072"/>
    <w:rsid w:val="605129B1"/>
    <w:rsid w:val="60D45326"/>
    <w:rsid w:val="60F872D1"/>
    <w:rsid w:val="610572F8"/>
    <w:rsid w:val="61325F05"/>
    <w:rsid w:val="61424FD6"/>
    <w:rsid w:val="61F07FA8"/>
    <w:rsid w:val="620A7443"/>
    <w:rsid w:val="62312A9A"/>
    <w:rsid w:val="62606EDB"/>
    <w:rsid w:val="626840B3"/>
    <w:rsid w:val="626B3D84"/>
    <w:rsid w:val="628C7CD0"/>
    <w:rsid w:val="629923ED"/>
    <w:rsid w:val="62BE1E54"/>
    <w:rsid w:val="631B2E02"/>
    <w:rsid w:val="63493A10"/>
    <w:rsid w:val="637864A7"/>
    <w:rsid w:val="6381535B"/>
    <w:rsid w:val="63C45248"/>
    <w:rsid w:val="64007FEF"/>
    <w:rsid w:val="640E080A"/>
    <w:rsid w:val="64BE1C4F"/>
    <w:rsid w:val="64E3116F"/>
    <w:rsid w:val="65030DDA"/>
    <w:rsid w:val="650C334B"/>
    <w:rsid w:val="653D6064"/>
    <w:rsid w:val="659D6E44"/>
    <w:rsid w:val="661F4D4C"/>
    <w:rsid w:val="66216982"/>
    <w:rsid w:val="66365B67"/>
    <w:rsid w:val="668F23BC"/>
    <w:rsid w:val="66FA152E"/>
    <w:rsid w:val="676B07FC"/>
    <w:rsid w:val="68405643"/>
    <w:rsid w:val="68457FA1"/>
    <w:rsid w:val="68FB1489"/>
    <w:rsid w:val="69482477"/>
    <w:rsid w:val="695D23C7"/>
    <w:rsid w:val="69642889"/>
    <w:rsid w:val="69755D0A"/>
    <w:rsid w:val="69955569"/>
    <w:rsid w:val="6A28432B"/>
    <w:rsid w:val="6A4610AD"/>
    <w:rsid w:val="6A4A1DC0"/>
    <w:rsid w:val="6A510805"/>
    <w:rsid w:val="6B32527A"/>
    <w:rsid w:val="6B8F436F"/>
    <w:rsid w:val="6BA26393"/>
    <w:rsid w:val="6BD620AA"/>
    <w:rsid w:val="6C051BBE"/>
    <w:rsid w:val="6C397EA1"/>
    <w:rsid w:val="6C9861A5"/>
    <w:rsid w:val="6CD52E83"/>
    <w:rsid w:val="6CD7423E"/>
    <w:rsid w:val="6CFC3CA5"/>
    <w:rsid w:val="6D0D5EB2"/>
    <w:rsid w:val="6D3B47CD"/>
    <w:rsid w:val="6D6D4FEC"/>
    <w:rsid w:val="6D965EA7"/>
    <w:rsid w:val="6D9B3EA5"/>
    <w:rsid w:val="6DBE3FD0"/>
    <w:rsid w:val="6DC46F26"/>
    <w:rsid w:val="6DCF1E89"/>
    <w:rsid w:val="6E066332"/>
    <w:rsid w:val="6E122178"/>
    <w:rsid w:val="6E1E785D"/>
    <w:rsid w:val="6E5F0EC2"/>
    <w:rsid w:val="6ECF78C3"/>
    <w:rsid w:val="6EE31337"/>
    <w:rsid w:val="6EF92BA4"/>
    <w:rsid w:val="6F914B78"/>
    <w:rsid w:val="6FAC7C04"/>
    <w:rsid w:val="70430E18"/>
    <w:rsid w:val="70651B61"/>
    <w:rsid w:val="70B36D70"/>
    <w:rsid w:val="70CF7324"/>
    <w:rsid w:val="70F21646"/>
    <w:rsid w:val="71166EA5"/>
    <w:rsid w:val="715714F2"/>
    <w:rsid w:val="715F7CA0"/>
    <w:rsid w:val="71845ACA"/>
    <w:rsid w:val="71C30E32"/>
    <w:rsid w:val="71CC1E69"/>
    <w:rsid w:val="725956F5"/>
    <w:rsid w:val="72AB0467"/>
    <w:rsid w:val="735D15B2"/>
    <w:rsid w:val="73744351"/>
    <w:rsid w:val="73B2249E"/>
    <w:rsid w:val="73B93764"/>
    <w:rsid w:val="73C64D7F"/>
    <w:rsid w:val="73D37734"/>
    <w:rsid w:val="73F125CB"/>
    <w:rsid w:val="7406077C"/>
    <w:rsid w:val="74161DFB"/>
    <w:rsid w:val="74256BF0"/>
    <w:rsid w:val="74276FE4"/>
    <w:rsid w:val="749E66A8"/>
    <w:rsid w:val="74AB7258"/>
    <w:rsid w:val="75A0428C"/>
    <w:rsid w:val="75BF7F65"/>
    <w:rsid w:val="75FE0A8D"/>
    <w:rsid w:val="762C55FB"/>
    <w:rsid w:val="76A54560"/>
    <w:rsid w:val="76B4235F"/>
    <w:rsid w:val="76BF3C5A"/>
    <w:rsid w:val="76D37EA5"/>
    <w:rsid w:val="76E20C63"/>
    <w:rsid w:val="77903081"/>
    <w:rsid w:val="77996DC6"/>
    <w:rsid w:val="78000AED"/>
    <w:rsid w:val="782765AD"/>
    <w:rsid w:val="78821C33"/>
    <w:rsid w:val="78CD11A9"/>
    <w:rsid w:val="78EB6D4A"/>
    <w:rsid w:val="794E17C9"/>
    <w:rsid w:val="795C40F5"/>
    <w:rsid w:val="79734023"/>
    <w:rsid w:val="79C124FE"/>
    <w:rsid w:val="79DC23C4"/>
    <w:rsid w:val="79E66C7E"/>
    <w:rsid w:val="7A2E7983"/>
    <w:rsid w:val="7A6E74D5"/>
    <w:rsid w:val="7AD0767D"/>
    <w:rsid w:val="7B7539E7"/>
    <w:rsid w:val="7BA07ADE"/>
    <w:rsid w:val="7BA30DF4"/>
    <w:rsid w:val="7BD5403F"/>
    <w:rsid w:val="7C8B5ABC"/>
    <w:rsid w:val="7D7E4262"/>
    <w:rsid w:val="7DA77624"/>
    <w:rsid w:val="7E227B7D"/>
    <w:rsid w:val="7E9006F1"/>
    <w:rsid w:val="7EEC0AA6"/>
    <w:rsid w:val="7F6B44DC"/>
    <w:rsid w:val="7F9569DA"/>
    <w:rsid w:val="7F956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FollowedHyperlink" w:qFormat="1"/>
    <w:lsdException w:name="Strong" w:locked="1" w:semiHidden="0" w:unhideWhenUsed="0" w:qFormat="1"/>
    <w:lsdException w:name="Emphasis" w:locked="1" w:semiHidden="0" w:uiPriority="0" w:unhideWhenUsed="0" w:qFormat="1"/>
    <w:lsdException w:name="Normal (Web)" w:semiHidden="0" w:unhideWhenUsed="0" w:qFormat="1"/>
    <w:lsdException w:name="HTML Preformatted"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9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900F9B"/>
    <w:rPr>
      <w:kern w:val="0"/>
      <w:sz w:val="2"/>
      <w:szCs w:val="2"/>
    </w:rPr>
  </w:style>
  <w:style w:type="paragraph" w:styleId="a4">
    <w:name w:val="footer"/>
    <w:basedOn w:val="a"/>
    <w:link w:val="Char0"/>
    <w:uiPriority w:val="99"/>
    <w:qFormat/>
    <w:rsid w:val="00900F9B"/>
    <w:pPr>
      <w:tabs>
        <w:tab w:val="center" w:pos="4153"/>
        <w:tab w:val="right" w:pos="8306"/>
      </w:tabs>
      <w:snapToGrid w:val="0"/>
      <w:jc w:val="left"/>
    </w:pPr>
    <w:rPr>
      <w:kern w:val="0"/>
      <w:sz w:val="18"/>
      <w:szCs w:val="18"/>
    </w:rPr>
  </w:style>
  <w:style w:type="paragraph" w:styleId="a5">
    <w:name w:val="header"/>
    <w:basedOn w:val="a"/>
    <w:link w:val="Char1"/>
    <w:uiPriority w:val="99"/>
    <w:qFormat/>
    <w:rsid w:val="00900F9B"/>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Char"/>
    <w:uiPriority w:val="99"/>
    <w:qFormat/>
    <w:rsid w:val="00900F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a6">
    <w:name w:val="Normal (Web)"/>
    <w:basedOn w:val="a"/>
    <w:uiPriority w:val="99"/>
    <w:qFormat/>
    <w:rsid w:val="00900F9B"/>
    <w:pPr>
      <w:widowControl/>
      <w:jc w:val="left"/>
    </w:pPr>
    <w:rPr>
      <w:rFonts w:ascii="宋体" w:hAnsi="宋体" w:cs="宋体"/>
      <w:kern w:val="0"/>
      <w:sz w:val="24"/>
      <w:szCs w:val="24"/>
    </w:rPr>
  </w:style>
  <w:style w:type="character" w:styleId="a7">
    <w:name w:val="Strong"/>
    <w:uiPriority w:val="99"/>
    <w:qFormat/>
    <w:locked/>
    <w:rsid w:val="00900F9B"/>
    <w:rPr>
      <w:b/>
      <w:bCs/>
    </w:rPr>
  </w:style>
  <w:style w:type="character" w:styleId="a8">
    <w:name w:val="page number"/>
    <w:basedOn w:val="a0"/>
    <w:uiPriority w:val="99"/>
    <w:qFormat/>
    <w:rsid w:val="00900F9B"/>
  </w:style>
  <w:style w:type="character" w:styleId="a9">
    <w:name w:val="FollowedHyperlink"/>
    <w:basedOn w:val="a0"/>
    <w:uiPriority w:val="99"/>
    <w:semiHidden/>
    <w:unhideWhenUsed/>
    <w:qFormat/>
    <w:rsid w:val="00900F9B"/>
    <w:rPr>
      <w:color w:val="800080"/>
      <w:sz w:val="21"/>
      <w:szCs w:val="21"/>
      <w:u w:val="none"/>
    </w:rPr>
  </w:style>
  <w:style w:type="character" w:styleId="aa">
    <w:name w:val="Hyperlink"/>
    <w:uiPriority w:val="99"/>
    <w:qFormat/>
    <w:rsid w:val="00900F9B"/>
    <w:rPr>
      <w:color w:val="0000FF"/>
      <w:u w:val="single"/>
    </w:rPr>
  </w:style>
  <w:style w:type="character" w:customStyle="1" w:styleId="Char">
    <w:name w:val="批注框文本 Char"/>
    <w:link w:val="a3"/>
    <w:uiPriority w:val="99"/>
    <w:semiHidden/>
    <w:qFormat/>
    <w:locked/>
    <w:rsid w:val="00900F9B"/>
    <w:rPr>
      <w:sz w:val="2"/>
      <w:szCs w:val="2"/>
    </w:rPr>
  </w:style>
  <w:style w:type="character" w:customStyle="1" w:styleId="Char0">
    <w:name w:val="页脚 Char"/>
    <w:link w:val="a4"/>
    <w:uiPriority w:val="99"/>
    <w:semiHidden/>
    <w:qFormat/>
    <w:locked/>
    <w:rsid w:val="00900F9B"/>
    <w:rPr>
      <w:sz w:val="18"/>
      <w:szCs w:val="18"/>
    </w:rPr>
  </w:style>
  <w:style w:type="character" w:customStyle="1" w:styleId="Char1">
    <w:name w:val="页眉 Char"/>
    <w:link w:val="a5"/>
    <w:uiPriority w:val="99"/>
    <w:semiHidden/>
    <w:qFormat/>
    <w:locked/>
    <w:rsid w:val="00900F9B"/>
    <w:rPr>
      <w:sz w:val="18"/>
      <w:szCs w:val="18"/>
    </w:rPr>
  </w:style>
  <w:style w:type="character" w:customStyle="1" w:styleId="HTMLChar">
    <w:name w:val="HTML 预设格式 Char"/>
    <w:link w:val="HTML"/>
    <w:uiPriority w:val="99"/>
    <w:semiHidden/>
    <w:qFormat/>
    <w:locked/>
    <w:rsid w:val="00900F9B"/>
    <w:rPr>
      <w:rFonts w:ascii="Courier New" w:hAnsi="Courier New" w:cs="Courier New"/>
      <w:sz w:val="20"/>
      <w:szCs w:val="20"/>
    </w:rPr>
  </w:style>
  <w:style w:type="paragraph" w:customStyle="1" w:styleId="CharCharCharChar">
    <w:name w:val="Char Char Char Char"/>
    <w:basedOn w:val="a"/>
    <w:uiPriority w:val="99"/>
    <w:qFormat/>
    <w:rsid w:val="00900F9B"/>
    <w:pPr>
      <w:spacing w:line="360" w:lineRule="auto"/>
      <w:ind w:left="420"/>
    </w:pPr>
    <w:rPr>
      <w:rFonts w:ascii="Arial" w:hAnsi="Arial" w:cs="Arial"/>
    </w:rPr>
  </w:style>
  <w:style w:type="paragraph" w:styleId="ab">
    <w:name w:val="List Paragraph"/>
    <w:basedOn w:val="a"/>
    <w:uiPriority w:val="34"/>
    <w:qFormat/>
    <w:rsid w:val="00900F9B"/>
    <w:pPr>
      <w:ind w:firstLineChars="200" w:firstLine="420"/>
    </w:pPr>
  </w:style>
  <w:style w:type="character" w:customStyle="1" w:styleId="NormalCharacter">
    <w:name w:val="NormalCharacter"/>
    <w:semiHidden/>
    <w:qFormat/>
    <w:rsid w:val="00900F9B"/>
    <w:rPr>
      <w:rFonts w:ascii="Calibri" w:hAnsi="Calibri"/>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so.com/link?m=bwOISxJ3WOhnBMttcD/yRNnv2G0V9DA379nfyp+JUwA4jcjc0619D30DaAXhAqgmPanYEaFPCdS+oMplhbm05Ya1yZ3b2vf44ROtSGknbdk+jkxCpUUfiBhXLZFFjci7Ik76FWBglRLwA6AUETJBjenngh1JjbwTEZd5/5pxE/MQrESoQc8N3CxP4vEDvUTQAZGWA3XMCz7p9qMYCe/XQFGm/z5DiWwdSD5o9lKoyexGOYE8w5yaqA1WtCzQL/AWe/hjDFvdr/QLrwTrBkrY5E8Ht6R0xqrKPWoih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4196</Words>
  <Characters>4238</Characters>
  <Application>Microsoft Office Word</Application>
  <DocSecurity>0</DocSecurity>
  <Lines>169</Lines>
  <Paragraphs>45</Paragraphs>
  <ScaleCrop>false</ScaleCrop>
  <Company>Microsoft</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实施信息化建设  提高管理水平</dc:title>
  <dc:creator>User</dc:creator>
  <cp:lastModifiedBy>Administrator</cp:lastModifiedBy>
  <cp:revision>2</cp:revision>
  <cp:lastPrinted>2022-07-28T04:29:00Z</cp:lastPrinted>
  <dcterms:created xsi:type="dcterms:W3CDTF">2022-08-02T08:42:00Z</dcterms:created>
  <dcterms:modified xsi:type="dcterms:W3CDTF">2022-08-02T08:42:00Z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F5CDD1DBAE6549F795FB6D7B6F353AF9</vt:lpwstr>
  </property>
</Properties>
</file>